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94356" w14:textId="1449D94C" w:rsidR="00DC3F51" w:rsidRPr="00DC3F51" w:rsidRDefault="008E73D7" w:rsidP="00DC3F51">
      <w:pPr>
        <w:spacing w:after="200"/>
        <w:rPr>
          <w:rFonts w:ascii="Calibri" w:eastAsia="Calibri" w:hAnsi="Calibri" w:cs="Times New Roman"/>
          <w:b/>
          <w:color w:val="auto"/>
        </w:rPr>
      </w:pPr>
      <w:r>
        <w:rPr>
          <w:rFonts w:ascii="Calibri" w:eastAsia="Calibri" w:hAnsi="Calibri" w:cs="Times New Roman"/>
          <w:b/>
          <w:color w:val="auto"/>
        </w:rPr>
        <w:t>FITXA DE TREBALL 10</w:t>
      </w:r>
      <w:r w:rsidR="00DC3F51" w:rsidRPr="00DC3F51">
        <w:rPr>
          <w:rFonts w:ascii="Calibri" w:eastAsia="Calibri" w:hAnsi="Calibri" w:cs="Times New Roman"/>
          <w:b/>
          <w:color w:val="auto"/>
        </w:rPr>
        <w:t xml:space="preserve">:  DESCRIPCIÓ DE LES PROPOSTES EDUCATIVES </w:t>
      </w:r>
    </w:p>
    <w:p w14:paraId="3758F7FC" w14:textId="77777777" w:rsidR="00DC3F51" w:rsidRDefault="00DC3F51" w:rsidP="00DC3F51">
      <w:pPr>
        <w:spacing w:after="200"/>
        <w:rPr>
          <w:rFonts w:ascii="Calibri" w:eastAsia="Calibri" w:hAnsi="Calibri" w:cs="Times New Roman"/>
          <w:color w:val="auto"/>
        </w:rPr>
      </w:pPr>
      <w:r w:rsidRPr="00DC3F51">
        <w:rPr>
          <w:rFonts w:ascii="Calibri" w:eastAsia="Calibri" w:hAnsi="Calibri" w:cs="Times New Roman"/>
          <w:color w:val="auto"/>
        </w:rPr>
        <w:t>Ha arribat el moment de posar fil a l’agulla i descriure les propostes educatives que formaran part del pla d’educació ambiental. Per aquest motiu us proposem que per a totes les propostes seguiu la mateixa metodologia: omplir una fitxa que ens ajudarà a no oblidar-nos de cap detall important. És important omplir tots els apartat de la manera més detallada i concreta possible.</w:t>
      </w:r>
    </w:p>
    <w:tbl>
      <w:tblPr>
        <w:tblStyle w:val="Tablaconcuadrcula11"/>
        <w:tblW w:w="0" w:type="auto"/>
        <w:tblLook w:val="04A0" w:firstRow="1" w:lastRow="0" w:firstColumn="1" w:lastColumn="0" w:noHBand="0" w:noVBand="1"/>
      </w:tblPr>
      <w:tblGrid>
        <w:gridCol w:w="3539"/>
        <w:gridCol w:w="5641"/>
      </w:tblGrid>
      <w:tr w:rsidR="008E73D7" w:rsidRPr="005A2371" w14:paraId="5ACEDED2" w14:textId="77777777" w:rsidTr="00BC4E1E">
        <w:trPr>
          <w:trHeight w:val="586"/>
        </w:trPr>
        <w:tc>
          <w:tcPr>
            <w:tcW w:w="9180" w:type="dxa"/>
            <w:gridSpan w:val="2"/>
            <w:shd w:val="clear" w:color="auto" w:fill="488645" w:themeFill="accent1" w:themeFillShade="BF"/>
            <w:vAlign w:val="center"/>
          </w:tcPr>
          <w:p w14:paraId="7B2F25ED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b/>
                <w:color w:val="FFFFFF"/>
              </w:rPr>
            </w:pPr>
            <w:r w:rsidRPr="00B245B5">
              <w:rPr>
                <w:rFonts w:ascii="Calibri" w:hAnsi="Calibri" w:cs="Times New Roman"/>
                <w:b/>
                <w:color w:val="FFFFFF"/>
              </w:rPr>
              <w:t>TÍTOL DE L’ACTIVITAT / RECURS</w:t>
            </w:r>
          </w:p>
        </w:tc>
      </w:tr>
      <w:tr w:rsidR="008E73D7" w:rsidRPr="005A2371" w14:paraId="272B9B2B" w14:textId="77777777" w:rsidTr="00BC4E1E">
        <w:tc>
          <w:tcPr>
            <w:tcW w:w="3539" w:type="dxa"/>
            <w:shd w:val="clear" w:color="auto" w:fill="E0EEDF" w:themeFill="accent1" w:themeFillTint="33"/>
            <w:vAlign w:val="center"/>
          </w:tcPr>
          <w:p w14:paraId="4D470384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b/>
                <w:color w:val="auto"/>
              </w:rPr>
            </w:pPr>
            <w:r w:rsidRPr="005A2371">
              <w:rPr>
                <w:rFonts w:ascii="Calibri" w:hAnsi="Calibri" w:cs="Times New Roman"/>
                <w:b/>
                <w:color w:val="auto"/>
              </w:rPr>
              <w:t>Destinataris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385EC801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8E73D7" w:rsidRPr="005A2371" w14:paraId="0A6DA157" w14:textId="77777777" w:rsidTr="00BC4E1E">
        <w:tc>
          <w:tcPr>
            <w:tcW w:w="3539" w:type="dxa"/>
            <w:shd w:val="clear" w:color="auto" w:fill="E0EEDF" w:themeFill="accent1" w:themeFillTint="33"/>
            <w:vAlign w:val="center"/>
          </w:tcPr>
          <w:p w14:paraId="4EEC7B11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b/>
                <w:color w:val="auto"/>
              </w:rPr>
            </w:pPr>
            <w:r w:rsidRPr="00B245B5">
              <w:rPr>
                <w:rFonts w:ascii="Calibri" w:hAnsi="Calibri" w:cs="Times New Roman"/>
                <w:b/>
                <w:color w:val="auto"/>
              </w:rPr>
              <w:t>Àmbit</w:t>
            </w:r>
            <w:r w:rsidRPr="005A2371">
              <w:rPr>
                <w:rFonts w:ascii="Calibri" w:hAnsi="Calibri" w:cs="Times New Roman"/>
                <w:b/>
                <w:color w:val="auto"/>
              </w:rPr>
              <w:t xml:space="preserve"> temàtic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613A08BA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8E73D7" w:rsidRPr="005A2371" w14:paraId="22AA1A73" w14:textId="77777777" w:rsidTr="00BC4E1E">
        <w:tc>
          <w:tcPr>
            <w:tcW w:w="3539" w:type="dxa"/>
            <w:shd w:val="clear" w:color="auto" w:fill="E0EEDF" w:themeFill="accent1" w:themeFillTint="33"/>
            <w:vAlign w:val="center"/>
          </w:tcPr>
          <w:p w14:paraId="2AD32AF3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b/>
                <w:color w:val="auto"/>
              </w:rPr>
            </w:pPr>
            <w:r w:rsidRPr="005A2371">
              <w:rPr>
                <w:rFonts w:ascii="Calibri" w:hAnsi="Calibri" w:cs="Times New Roman"/>
                <w:b/>
                <w:color w:val="auto"/>
              </w:rPr>
              <w:t>Durada</w:t>
            </w:r>
            <w:r w:rsidRPr="00B245B5">
              <w:rPr>
                <w:rFonts w:ascii="Calibri" w:hAnsi="Calibri" w:cs="Times New Roman"/>
                <w:b/>
                <w:color w:val="auto"/>
              </w:rPr>
              <w:t xml:space="preserve"> </w:t>
            </w:r>
            <w:r w:rsidRPr="005A2371">
              <w:rPr>
                <w:rFonts w:ascii="Calibri" w:hAnsi="Calibri" w:cs="Times New Roman"/>
                <w:b/>
                <w:color w:val="auto"/>
              </w:rPr>
              <w:t>(temps estimat</w:t>
            </w:r>
            <w:r w:rsidRPr="00B245B5">
              <w:rPr>
                <w:rFonts w:ascii="Calibri" w:hAnsi="Calibri" w:cs="Times New Roman"/>
                <w:b/>
                <w:color w:val="auto"/>
              </w:rPr>
              <w:t xml:space="preserve"> en el cas de les activitats</w:t>
            </w:r>
            <w:r w:rsidRPr="005A2371">
              <w:rPr>
                <w:rFonts w:ascii="Calibri" w:hAnsi="Calibri" w:cs="Times New Roman"/>
                <w:b/>
                <w:color w:val="auto"/>
              </w:rPr>
              <w:t>)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0223636E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8E73D7" w:rsidRPr="005A2371" w14:paraId="5397D3A4" w14:textId="77777777" w:rsidTr="00BC4E1E">
        <w:tc>
          <w:tcPr>
            <w:tcW w:w="3539" w:type="dxa"/>
            <w:shd w:val="clear" w:color="auto" w:fill="E0EEDF" w:themeFill="accent1" w:themeFillTint="33"/>
            <w:vAlign w:val="center"/>
          </w:tcPr>
          <w:p w14:paraId="72C57D0D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b/>
                <w:color w:val="auto"/>
              </w:rPr>
            </w:pPr>
            <w:r w:rsidRPr="005A2371">
              <w:rPr>
                <w:rFonts w:ascii="Calibri" w:hAnsi="Calibri" w:cs="Times New Roman"/>
                <w:b/>
                <w:color w:val="auto"/>
              </w:rPr>
              <w:t>Lloc de realització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1D5B5350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8E73D7" w:rsidRPr="005A2371" w14:paraId="0BC5F6C2" w14:textId="77777777" w:rsidTr="00BC4E1E">
        <w:trPr>
          <w:trHeight w:val="465"/>
        </w:trPr>
        <w:tc>
          <w:tcPr>
            <w:tcW w:w="3539" w:type="dxa"/>
            <w:shd w:val="clear" w:color="auto" w:fill="E0EEDF" w:themeFill="accent1" w:themeFillTint="33"/>
            <w:vAlign w:val="center"/>
          </w:tcPr>
          <w:p w14:paraId="029F2189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b/>
                <w:color w:val="auto"/>
              </w:rPr>
            </w:pPr>
            <w:r w:rsidRPr="005A2371">
              <w:rPr>
                <w:rFonts w:ascii="Calibri" w:hAnsi="Calibri" w:cs="Times New Roman"/>
                <w:b/>
                <w:color w:val="auto"/>
              </w:rPr>
              <w:t>Visions d’Educació Ambient</w:t>
            </w:r>
            <w:r>
              <w:rPr>
                <w:rFonts w:ascii="Calibri" w:hAnsi="Calibri" w:cs="Times New Roman"/>
                <w:b/>
                <w:color w:val="auto"/>
              </w:rPr>
              <w:t>a</w:t>
            </w:r>
            <w:r w:rsidRPr="005A2371">
              <w:rPr>
                <w:rFonts w:ascii="Calibri" w:hAnsi="Calibri" w:cs="Times New Roman"/>
                <w:b/>
                <w:color w:val="auto"/>
              </w:rPr>
              <w:t>l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2DD627EA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8E73D7" w:rsidRPr="005A2371" w14:paraId="65B3291F" w14:textId="77777777" w:rsidTr="00BC4E1E">
        <w:tc>
          <w:tcPr>
            <w:tcW w:w="3539" w:type="dxa"/>
            <w:shd w:val="clear" w:color="auto" w:fill="E0EEDF" w:themeFill="accent1" w:themeFillTint="33"/>
            <w:vAlign w:val="center"/>
          </w:tcPr>
          <w:p w14:paraId="4498242D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b/>
                <w:color w:val="auto"/>
              </w:rPr>
            </w:pPr>
            <w:r w:rsidRPr="005A2371">
              <w:rPr>
                <w:rFonts w:ascii="Calibri" w:hAnsi="Calibri" w:cs="Times New Roman"/>
                <w:b/>
                <w:color w:val="auto"/>
              </w:rPr>
              <w:t>Relació amb ODS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1BB0B8ED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8E73D7" w:rsidRPr="005A2371" w14:paraId="55A7369D" w14:textId="77777777" w:rsidTr="00BC4E1E">
        <w:tc>
          <w:tcPr>
            <w:tcW w:w="3539" w:type="dxa"/>
            <w:shd w:val="clear" w:color="auto" w:fill="E0EEDF" w:themeFill="accent1" w:themeFillTint="33"/>
            <w:vAlign w:val="center"/>
          </w:tcPr>
          <w:p w14:paraId="253D7FFA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b/>
                <w:color w:val="auto"/>
              </w:rPr>
            </w:pPr>
            <w:r w:rsidRPr="005A2371">
              <w:rPr>
                <w:rFonts w:ascii="Calibri" w:hAnsi="Calibri" w:cs="Times New Roman"/>
                <w:b/>
                <w:color w:val="auto"/>
              </w:rPr>
              <w:t>Objectius</w:t>
            </w:r>
            <w:r w:rsidRPr="00B245B5">
              <w:rPr>
                <w:rFonts w:ascii="Calibri" w:hAnsi="Calibri" w:cs="Times New Roman"/>
                <w:b/>
                <w:color w:val="auto"/>
              </w:rPr>
              <w:t xml:space="preserve"> específics de l’activitat o recurs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43635B02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8E73D7" w:rsidRPr="005A2371" w14:paraId="44F9F245" w14:textId="77777777" w:rsidTr="00BC4E1E">
        <w:tc>
          <w:tcPr>
            <w:tcW w:w="3539" w:type="dxa"/>
            <w:shd w:val="clear" w:color="auto" w:fill="E0EEDF" w:themeFill="accent1" w:themeFillTint="33"/>
            <w:vAlign w:val="center"/>
          </w:tcPr>
          <w:p w14:paraId="0AE70B8A" w14:textId="77777777" w:rsidR="008E73D7" w:rsidRPr="00B245B5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b/>
                <w:color w:val="auto"/>
              </w:rPr>
            </w:pPr>
            <w:r w:rsidRPr="00B245B5">
              <w:rPr>
                <w:rFonts w:ascii="Calibri" w:hAnsi="Calibri" w:cs="Times New Roman"/>
                <w:b/>
                <w:color w:val="auto"/>
              </w:rPr>
              <w:t>Descripció</w:t>
            </w:r>
            <w:r w:rsidRPr="00BC4E1E">
              <w:rPr>
                <w:rFonts w:ascii="Calibri" w:hAnsi="Calibri" w:cs="Times New Roman"/>
                <w:bCs/>
                <w:color w:val="auto"/>
              </w:rPr>
              <w:t xml:space="preserve"> (incloure format i metodologia)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5CB27330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8E73D7" w:rsidRPr="005A2371" w14:paraId="00249593" w14:textId="77777777" w:rsidTr="00BC4E1E">
        <w:tc>
          <w:tcPr>
            <w:tcW w:w="3539" w:type="dxa"/>
            <w:shd w:val="clear" w:color="auto" w:fill="E0EEDF" w:themeFill="accent1" w:themeFillTint="33"/>
            <w:vAlign w:val="center"/>
          </w:tcPr>
          <w:p w14:paraId="43D0283E" w14:textId="30CCFFCA" w:rsidR="008E73D7" w:rsidRPr="00B245B5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b/>
                <w:color w:val="auto"/>
              </w:rPr>
            </w:pPr>
            <w:r>
              <w:rPr>
                <w:rFonts w:ascii="Calibri" w:hAnsi="Calibri" w:cs="Times New Roman"/>
                <w:b/>
                <w:color w:val="auto"/>
              </w:rPr>
              <w:t>Ancoratge curricular</w:t>
            </w:r>
            <w:r w:rsidRPr="00B245B5">
              <w:rPr>
                <w:rFonts w:ascii="Calibri" w:hAnsi="Calibri" w:cs="Times New Roman"/>
                <w:b/>
                <w:color w:val="auto"/>
              </w:rPr>
              <w:t xml:space="preserve"> </w:t>
            </w:r>
            <w:r w:rsidRPr="00BC4E1E">
              <w:rPr>
                <w:rFonts w:ascii="Calibri" w:hAnsi="Calibri" w:cs="Times New Roman"/>
                <w:bCs/>
                <w:color w:val="auto"/>
              </w:rPr>
              <w:t xml:space="preserve">(competències, àrees o matèries, sabers) 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23A4B0EF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8E73D7" w:rsidRPr="005A2371" w14:paraId="0191D181" w14:textId="77777777" w:rsidTr="00BC4E1E">
        <w:tc>
          <w:tcPr>
            <w:tcW w:w="3539" w:type="dxa"/>
            <w:shd w:val="clear" w:color="auto" w:fill="E0EEDF" w:themeFill="accent1" w:themeFillTint="33"/>
            <w:vAlign w:val="center"/>
          </w:tcPr>
          <w:p w14:paraId="168AC63A" w14:textId="77777777" w:rsidR="008E73D7" w:rsidRPr="00B245B5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b/>
                <w:color w:val="auto"/>
              </w:rPr>
            </w:pPr>
            <w:r w:rsidRPr="00B245B5">
              <w:rPr>
                <w:rFonts w:ascii="Calibri" w:hAnsi="Calibri" w:cs="Times New Roman"/>
                <w:b/>
                <w:color w:val="auto"/>
              </w:rPr>
              <w:t>Temporització del disseny i producció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64E35DC9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8E73D7" w:rsidRPr="005A2371" w14:paraId="01D9F12A" w14:textId="77777777" w:rsidTr="00BC4E1E">
        <w:tc>
          <w:tcPr>
            <w:tcW w:w="3539" w:type="dxa"/>
            <w:shd w:val="clear" w:color="auto" w:fill="E0EEDF" w:themeFill="accent1" w:themeFillTint="33"/>
            <w:vAlign w:val="center"/>
          </w:tcPr>
          <w:p w14:paraId="521EF39D" w14:textId="77777777" w:rsidR="008E73D7" w:rsidRPr="00B245B5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b/>
                <w:color w:val="auto"/>
              </w:rPr>
            </w:pPr>
            <w:r w:rsidRPr="00B245B5">
              <w:rPr>
                <w:rFonts w:ascii="Calibri" w:hAnsi="Calibri" w:cs="Times New Roman"/>
                <w:b/>
                <w:color w:val="auto"/>
              </w:rPr>
              <w:t xml:space="preserve">Temporització de la difusió </w:t>
            </w:r>
            <w:r w:rsidRPr="00BC4E1E">
              <w:rPr>
                <w:rFonts w:ascii="Calibri" w:hAnsi="Calibri" w:cs="Times New Roman"/>
                <w:bCs/>
                <w:color w:val="auto"/>
                <w:sz w:val="20"/>
                <w:szCs w:val="20"/>
              </w:rPr>
              <w:t>(quant és més adequat per les accions de difusió?)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0874BF42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8E73D7" w:rsidRPr="005A2371" w14:paraId="6FBEFDB9" w14:textId="77777777" w:rsidTr="00BC4E1E">
        <w:tc>
          <w:tcPr>
            <w:tcW w:w="3539" w:type="dxa"/>
            <w:shd w:val="clear" w:color="auto" w:fill="E0EEDF" w:themeFill="accent1" w:themeFillTint="33"/>
            <w:vAlign w:val="center"/>
          </w:tcPr>
          <w:p w14:paraId="210595DA" w14:textId="77777777" w:rsidR="008E73D7" w:rsidRPr="00B245B5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b/>
                <w:color w:val="auto"/>
              </w:rPr>
            </w:pPr>
            <w:r w:rsidRPr="00B245B5">
              <w:rPr>
                <w:rFonts w:ascii="Calibri" w:hAnsi="Calibri" w:cs="Times New Roman"/>
                <w:b/>
                <w:color w:val="auto"/>
              </w:rPr>
              <w:t>Temporització de la implementació (quan s’hauria d’iniciar l’activitat?)</w:t>
            </w:r>
          </w:p>
        </w:tc>
        <w:tc>
          <w:tcPr>
            <w:tcW w:w="5641" w:type="dxa"/>
            <w:shd w:val="clear" w:color="auto" w:fill="auto"/>
            <w:vAlign w:val="center"/>
          </w:tcPr>
          <w:p w14:paraId="6E528B82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8E73D7" w:rsidRPr="005A2371" w14:paraId="489F226E" w14:textId="77777777" w:rsidTr="00BC4E1E">
        <w:tc>
          <w:tcPr>
            <w:tcW w:w="3539" w:type="dxa"/>
            <w:shd w:val="clear" w:color="auto" w:fill="E0EEDF" w:themeFill="accent1" w:themeFillTint="33"/>
            <w:vAlign w:val="center"/>
          </w:tcPr>
          <w:p w14:paraId="0D189A05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b/>
                <w:color w:val="auto"/>
              </w:rPr>
            </w:pPr>
            <w:r w:rsidRPr="00B245B5">
              <w:rPr>
                <w:rFonts w:ascii="Calibri" w:hAnsi="Calibri" w:cs="Times New Roman"/>
                <w:b/>
                <w:color w:val="auto"/>
              </w:rPr>
              <w:t>Recursos humans</w:t>
            </w:r>
            <w:r>
              <w:rPr>
                <w:rFonts w:ascii="Calibri" w:hAnsi="Calibri" w:cs="Times New Roman"/>
                <w:b/>
                <w:color w:val="auto"/>
              </w:rPr>
              <w:t xml:space="preserve"> necessaris</w:t>
            </w:r>
          </w:p>
        </w:tc>
        <w:tc>
          <w:tcPr>
            <w:tcW w:w="5641" w:type="dxa"/>
            <w:vAlign w:val="center"/>
          </w:tcPr>
          <w:p w14:paraId="03D97661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8E73D7" w:rsidRPr="005A2371" w14:paraId="7AB0FE0E" w14:textId="77777777" w:rsidTr="00BC4E1E">
        <w:tc>
          <w:tcPr>
            <w:tcW w:w="3539" w:type="dxa"/>
            <w:shd w:val="clear" w:color="auto" w:fill="E0EEDF" w:themeFill="accent1" w:themeFillTint="33"/>
            <w:vAlign w:val="center"/>
          </w:tcPr>
          <w:p w14:paraId="1BF8C2D6" w14:textId="1BB73B25" w:rsidR="00DF6312" w:rsidRPr="00B245B5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b/>
                <w:color w:val="auto"/>
              </w:rPr>
            </w:pPr>
            <w:r w:rsidRPr="00B245B5">
              <w:rPr>
                <w:rFonts w:ascii="Calibri" w:hAnsi="Calibri" w:cs="Times New Roman"/>
                <w:b/>
                <w:color w:val="auto"/>
              </w:rPr>
              <w:t>Estimació pressupostària</w:t>
            </w:r>
          </w:p>
        </w:tc>
        <w:tc>
          <w:tcPr>
            <w:tcW w:w="5641" w:type="dxa"/>
            <w:vAlign w:val="center"/>
          </w:tcPr>
          <w:p w14:paraId="31573C4C" w14:textId="77777777" w:rsidR="008E73D7" w:rsidRPr="005A2371" w:rsidRDefault="008E73D7" w:rsidP="00BC4E1E">
            <w:pPr>
              <w:spacing w:before="120" w:after="120"/>
              <w:jc w:val="left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</w:tbl>
    <w:p w14:paraId="333106B9" w14:textId="77777777" w:rsidR="00C12F28" w:rsidRPr="00ED2A0B" w:rsidRDefault="00C12F28" w:rsidP="00BC4E1E">
      <w:pPr>
        <w:widowControl w:val="0"/>
        <w:suppressAutoHyphens/>
        <w:autoSpaceDE w:val="0"/>
        <w:spacing w:after="0" w:line="360" w:lineRule="auto"/>
        <w:rPr>
          <w:rFonts w:ascii="Calibri" w:eastAsia="Calibri" w:hAnsi="Calibri" w:cs="Calibri"/>
          <w:color w:val="943634"/>
        </w:rPr>
      </w:pPr>
    </w:p>
    <w:p w14:paraId="0225F5F4" w14:textId="2B1F99CD" w:rsidR="00C12F28" w:rsidRPr="008E5456" w:rsidRDefault="00C12F28" w:rsidP="00C12F28">
      <w:pPr>
        <w:jc w:val="left"/>
        <w:rPr>
          <w:highlight w:val="yellow"/>
        </w:rPr>
      </w:pPr>
    </w:p>
    <w:sectPr w:rsidR="00C12F28" w:rsidRPr="008E5456" w:rsidSect="00BC4E1E">
      <w:headerReference w:type="default" r:id="rId8"/>
      <w:footerReference w:type="default" r:id="rId9"/>
      <w:footerReference w:type="first" r:id="rId10"/>
      <w:pgSz w:w="11906" w:h="16838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B3E5A" w14:textId="77777777" w:rsidR="007C0152" w:rsidRDefault="007C0152" w:rsidP="00A80BDE">
      <w:pPr>
        <w:spacing w:after="0" w:line="240" w:lineRule="auto"/>
      </w:pPr>
      <w:r>
        <w:separator/>
      </w:r>
    </w:p>
  </w:endnote>
  <w:endnote w:type="continuationSeparator" w:id="0">
    <w:p w14:paraId="43A3BE8C" w14:textId="77777777" w:rsidR="007C0152" w:rsidRDefault="007C0152" w:rsidP="00A8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6C4A" w14:textId="6DE3257D" w:rsidR="00F357E6" w:rsidRDefault="00F357E6">
    <w:pPr>
      <w:pStyle w:val="Peu"/>
      <w:jc w:val="right"/>
    </w:pPr>
  </w:p>
  <w:p w14:paraId="1F4C0B54" w14:textId="084C2FF6" w:rsidR="003D31CF" w:rsidRPr="004E33F8" w:rsidRDefault="003D31CF" w:rsidP="004E33F8">
    <w:pPr>
      <w:pStyle w:val="Ttol4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29D3A" w14:textId="68B1608D" w:rsidR="003D31CF" w:rsidRDefault="003D31CF" w:rsidP="00660ACA">
    <w:pPr>
      <w:pStyle w:val="Peu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C7337" w14:textId="77777777" w:rsidR="007C0152" w:rsidRDefault="007C0152" w:rsidP="00A80BDE">
      <w:pPr>
        <w:spacing w:after="0" w:line="240" w:lineRule="auto"/>
      </w:pPr>
      <w:r>
        <w:separator/>
      </w:r>
    </w:p>
  </w:footnote>
  <w:footnote w:type="continuationSeparator" w:id="0">
    <w:p w14:paraId="62814607" w14:textId="77777777" w:rsidR="007C0152" w:rsidRDefault="007C0152" w:rsidP="00A8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A95CD" w14:textId="6ED93DE4" w:rsidR="00DA5EA4" w:rsidRDefault="00BC4E1E">
    <w:pPr>
      <w:pStyle w:val="Capalera"/>
    </w:pPr>
    <w:r>
      <w:rPr>
        <w:noProof/>
        <w:lang w:eastAsia="ca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7395D19" wp14:editId="66FBF447">
              <wp:simplePos x="0" y="0"/>
              <wp:positionH relativeFrom="column">
                <wp:posOffset>4737100</wp:posOffset>
              </wp:positionH>
              <wp:positionV relativeFrom="paragraph">
                <wp:posOffset>-297180</wp:posOffset>
              </wp:positionV>
              <wp:extent cx="1033145" cy="523875"/>
              <wp:effectExtent l="0" t="0" r="0" b="9525"/>
              <wp:wrapSquare wrapText="bothSides"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14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368AD0" w14:textId="77777777" w:rsidR="00BC4E1E" w:rsidRPr="00DA5EA4" w:rsidRDefault="00BC4E1E" w:rsidP="00BC4E1E">
                          <w:pPr>
                            <w:pStyle w:val="Portada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A5EA4">
                            <w:rPr>
                              <w:sz w:val="16"/>
                              <w:szCs w:val="16"/>
                            </w:rPr>
                            <w:t>Guia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metodològica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 per elaborar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Plans Municipals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d'Educació Ambiental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395D1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73pt;margin-top:-23.4pt;width:81.35pt;height:41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" filled="f" stroked="f">
              <v:textbox inset="0,0,0,0">
                <w:txbxContent>
                  <w:p w14:paraId="54368AD0" w14:textId="77777777" w:rsidR="00BC4E1E" w:rsidRPr="00DA5EA4" w:rsidRDefault="00BC4E1E" w:rsidP="00BC4E1E">
                    <w:pPr>
                      <w:pStyle w:val="Portada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DA5EA4">
                      <w:rPr>
                        <w:sz w:val="16"/>
                        <w:szCs w:val="16"/>
                      </w:rPr>
                      <w:t>Guia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DA5EA4">
                      <w:rPr>
                        <w:sz w:val="16"/>
                        <w:szCs w:val="16"/>
                      </w:rPr>
                      <w:t>metodològica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 per elaborar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Plans Municipals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>d'Educació Ambiental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48407B">
      <w:rPr>
        <w:rFonts w:ascii="Calibri" w:eastAsia="Calibri" w:hAnsi="Calibri" w:cs="Times New Roman"/>
        <w:noProof/>
        <w:lang w:eastAsia="ca-E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C101107" wp14:editId="49668AC9">
              <wp:simplePos x="0" y="0"/>
              <wp:positionH relativeFrom="column">
                <wp:posOffset>4572635</wp:posOffset>
              </wp:positionH>
              <wp:positionV relativeFrom="paragraph">
                <wp:posOffset>-449579</wp:posOffset>
              </wp:positionV>
              <wp:extent cx="1355090" cy="768985"/>
              <wp:effectExtent l="0" t="0" r="0" b="0"/>
              <wp:wrapNone/>
              <wp:docPr id="5" name="Rectángulo: esquinas superiores redondeada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355090" cy="768985"/>
                      </a:xfrm>
                      <a:prstGeom prst="round2SameRect">
                        <a:avLst/>
                      </a:prstGeom>
                      <a:solidFill>
                        <a:srgbClr val="999999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7300BA" id="Rectángulo: esquinas superiores redondeadas 3" o:spid="_x0000_s1026" style="position:absolute;margin-left:360.05pt;margin-top:-35.4pt;width:106.7pt;height:60.55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5090,768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" path="m128167,l1226923,v70785,,128167,57382,128167,128167l1355090,768985r,l,768985r,l,128167c,57382,57382,,128167,xe" fillcolor="#999" stroked="f" strokeweight="1pt">
              <v:stroke joinstyle="miter"/>
              <v:path arrowok="t" o:connecttype="custom" o:connectlocs="128167,0;1226923,0;1355090,128167;1355090,768985;1355090,768985;0,768985;0,768985;0,128167;128167,0" o:connectangles="0,0,0,0,0,0,0,0,0"/>
            </v:shape>
          </w:pict>
        </mc:Fallback>
      </mc:AlternateContent>
    </w:r>
    <w:r>
      <w:rPr>
        <w:noProof/>
        <w:lang w:eastAsia="ca-ES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9D0B325" wp14:editId="470D0182">
              <wp:simplePos x="0" y="0"/>
              <wp:positionH relativeFrom="column">
                <wp:posOffset>11249025</wp:posOffset>
              </wp:positionH>
              <wp:positionV relativeFrom="paragraph">
                <wp:posOffset>-144780</wp:posOffset>
              </wp:positionV>
              <wp:extent cx="1033145" cy="523875"/>
              <wp:effectExtent l="0" t="0" r="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14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02722E" w14:textId="77777777" w:rsidR="00BC4E1E" w:rsidRPr="00DA5EA4" w:rsidRDefault="00BC4E1E" w:rsidP="00BC4E1E">
                          <w:pPr>
                            <w:pStyle w:val="Portada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A5EA4">
                            <w:rPr>
                              <w:sz w:val="16"/>
                              <w:szCs w:val="16"/>
                            </w:rPr>
                            <w:t>Guia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metodològica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 per elaborar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Plans Municipals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d'Educació Ambiental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D0B325" id="_x0000_s1027" type="#_x0000_t202" style="position:absolute;left:0;text-align:left;margin-left:885.75pt;margin-top:-11.4pt;width:81.35pt;height:41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" filled="f" stroked="f">
              <v:textbox inset="0,0,0,0">
                <w:txbxContent>
                  <w:p w14:paraId="2D02722E" w14:textId="77777777" w:rsidR="00BC4E1E" w:rsidRPr="00DA5EA4" w:rsidRDefault="00BC4E1E" w:rsidP="00BC4E1E">
                    <w:pPr>
                      <w:pStyle w:val="Portada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DA5EA4">
                      <w:rPr>
                        <w:sz w:val="16"/>
                        <w:szCs w:val="16"/>
                      </w:rPr>
                      <w:t>Guia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DA5EA4">
                      <w:rPr>
                        <w:sz w:val="16"/>
                        <w:szCs w:val="16"/>
                      </w:rPr>
                      <w:t>metodològica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 per elaborar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Plans Municipals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>d'Educació Ambiental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48407B">
      <w:rPr>
        <w:rFonts w:ascii="Calibri" w:eastAsia="Calibri" w:hAnsi="Calibri" w:cs="Times New Roman"/>
        <w:noProof/>
        <w:lang w:eastAsia="ca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061184" wp14:editId="58FFA9D3">
              <wp:simplePos x="0" y="0"/>
              <wp:positionH relativeFrom="column">
                <wp:posOffset>10925175</wp:posOffset>
              </wp:positionH>
              <wp:positionV relativeFrom="paragraph">
                <wp:posOffset>-297180</wp:posOffset>
              </wp:positionV>
              <wp:extent cx="1355090" cy="768985"/>
              <wp:effectExtent l="0" t="0" r="0" b="0"/>
              <wp:wrapNone/>
              <wp:docPr id="1" name="Rectángulo: esquinas superiores redondeada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355090" cy="768985"/>
                      </a:xfrm>
                      <a:prstGeom prst="round2SameRect">
                        <a:avLst/>
                      </a:prstGeom>
                      <a:solidFill>
                        <a:srgbClr val="999999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42595D" id="Rectángulo: esquinas superiores redondeadas 3" o:spid="_x0000_s1026" style="position:absolute;margin-left:860.25pt;margin-top:-23.4pt;width:106.7pt;height:60.5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5090,768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" path="m128167,l1226923,v70785,,128167,57382,128167,128167l1355090,768985r,l,768985r,l,128167c,57382,57382,,128167,xe" fillcolor="#999" stroked="f" strokeweight="1pt">
              <v:stroke joinstyle="miter"/>
              <v:path arrowok="t" o:connecttype="custom" o:connectlocs="128167,0;1226923,0;1355090,128167;1355090,768985;1355090,768985;0,768985;0,768985;0,128167;128167,0" o:connectangles="0,0,0,0,0,0,0,0,0"/>
            </v:shape>
          </w:pict>
        </mc:Fallback>
      </mc:AlternateContent>
    </w:r>
    <w:r w:rsidR="00DA5EA4">
      <w:rPr>
        <w:noProof/>
      </w:rPr>
      <w:drawing>
        <wp:anchor distT="0" distB="0" distL="114300" distR="114300" simplePos="0" relativeHeight="251661312" behindDoc="0" locked="0" layoutInCell="1" allowOverlap="1" wp14:anchorId="2D11B11E" wp14:editId="6322D612">
          <wp:simplePos x="0" y="0"/>
          <wp:positionH relativeFrom="column">
            <wp:posOffset>-4445</wp:posOffset>
          </wp:positionH>
          <wp:positionV relativeFrom="paragraph">
            <wp:posOffset>-173355</wp:posOffset>
          </wp:positionV>
          <wp:extent cx="971550" cy="321310"/>
          <wp:effectExtent l="0" t="0" r="0" b="2540"/>
          <wp:wrapNone/>
          <wp:docPr id="1031" name="Imatge 1031" descr="Diputació de Barcel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putació de Barcel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5EA4" w:rsidRPr="0048407B">
      <w:rPr>
        <w:rFonts w:ascii="Calibri" w:eastAsia="Calibri" w:hAnsi="Calibri" w:cs="Times New Roman"/>
        <w:noProof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3F5D52" wp14:editId="4A7B6940">
              <wp:simplePos x="0" y="0"/>
              <wp:positionH relativeFrom="column">
                <wp:posOffset>7567930</wp:posOffset>
              </wp:positionH>
              <wp:positionV relativeFrom="paragraph">
                <wp:posOffset>-449581</wp:posOffset>
              </wp:positionV>
              <wp:extent cx="1355090" cy="768985"/>
              <wp:effectExtent l="0" t="0" r="0" b="0"/>
              <wp:wrapNone/>
              <wp:docPr id="3" name="Rectángulo: esquinas superiores redondeada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355090" cy="768985"/>
                      </a:xfrm>
                      <a:prstGeom prst="round2SameRect">
                        <a:avLst/>
                      </a:prstGeom>
                      <a:solidFill>
                        <a:srgbClr val="999999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8C3572" id="Rectángulo: esquinas superiores redondeadas 3" o:spid="_x0000_s1026" style="position:absolute;margin-left:595.9pt;margin-top:-35.4pt;width:106.7pt;height:60.5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5090,768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" path="m128167,l1226923,v70785,,128167,57382,128167,128167l1355090,768985r,l,768985r,l,128167c,57382,57382,,128167,xe" fillcolor="#999" stroked="f" strokeweight="1pt">
              <v:stroke joinstyle="miter"/>
              <v:path arrowok="t" o:connecttype="custom" o:connectlocs="128167,0;1226923,0;1355090,128167;1355090,768985;1355090,768985;0,768985;0,768985;0,128167;128167,0" o:connectangles="0,0,0,0,0,0,0,0,0"/>
            </v:shape>
          </w:pict>
        </mc:Fallback>
      </mc:AlternateContent>
    </w:r>
    <w:r w:rsidR="00DA5EA4">
      <w:rPr>
        <w:noProof/>
        <w:lang w:eastAsia="ca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A2FCD32" wp14:editId="7B8187A0">
              <wp:simplePos x="0" y="0"/>
              <wp:positionH relativeFrom="column">
                <wp:posOffset>7806055</wp:posOffset>
              </wp:positionH>
              <wp:positionV relativeFrom="paragraph">
                <wp:posOffset>-297180</wp:posOffset>
              </wp:positionV>
              <wp:extent cx="1033145" cy="523875"/>
              <wp:effectExtent l="0" t="0" r="0" b="952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14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AF325C" w14:textId="3E5C2879" w:rsidR="00DA5EA4" w:rsidRPr="00DA5EA4" w:rsidRDefault="00DA5EA4" w:rsidP="00DA5EA4">
                          <w:pPr>
                            <w:pStyle w:val="Portada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A5EA4">
                            <w:rPr>
                              <w:sz w:val="16"/>
                              <w:szCs w:val="16"/>
                            </w:rPr>
                            <w:t>Guia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metodològica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 per elaborar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Plans Municipals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d'Educació Ambiental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FCD32" id="_x0000_s1028" type="#_x0000_t202" style="position:absolute;left:0;text-align:left;margin-left:614.65pt;margin-top:-23.4pt;width:81.35pt;height:4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" filled="f" stroked="f">
              <v:textbox inset="0,0,0,0">
                <w:txbxContent>
                  <w:p w14:paraId="07AF325C" w14:textId="3E5C2879" w:rsidR="00DA5EA4" w:rsidRPr="00DA5EA4" w:rsidRDefault="00DA5EA4" w:rsidP="00DA5EA4">
                    <w:pPr>
                      <w:pStyle w:val="Portada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DA5EA4">
                      <w:rPr>
                        <w:sz w:val="16"/>
                        <w:szCs w:val="16"/>
                      </w:rPr>
                      <w:t>Guia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DA5EA4">
                      <w:rPr>
                        <w:sz w:val="16"/>
                        <w:szCs w:val="16"/>
                      </w:rPr>
                      <w:t>metodològica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 per elaborar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Plans Municipals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>d'Educació Ambiental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24CC8C5" w14:textId="36DB110D" w:rsidR="00DA5EA4" w:rsidRDefault="00DA5EA4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D4B"/>
    <w:multiLevelType w:val="hybridMultilevel"/>
    <w:tmpl w:val="DA080C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D3FA9"/>
    <w:multiLevelType w:val="hybridMultilevel"/>
    <w:tmpl w:val="01EC22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719AD"/>
    <w:multiLevelType w:val="hybridMultilevel"/>
    <w:tmpl w:val="5D561F2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102A1"/>
    <w:multiLevelType w:val="hybridMultilevel"/>
    <w:tmpl w:val="C19E413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12695"/>
    <w:multiLevelType w:val="hybridMultilevel"/>
    <w:tmpl w:val="0634688C"/>
    <w:lvl w:ilvl="0" w:tplc="A922FC9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9860B5"/>
    <w:multiLevelType w:val="hybridMultilevel"/>
    <w:tmpl w:val="0546C97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4181C"/>
    <w:multiLevelType w:val="hybridMultilevel"/>
    <w:tmpl w:val="57EE990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E79AF"/>
    <w:multiLevelType w:val="hybridMultilevel"/>
    <w:tmpl w:val="14E4B69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9652E"/>
    <w:multiLevelType w:val="hybridMultilevel"/>
    <w:tmpl w:val="E9AC05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56E28"/>
    <w:multiLevelType w:val="hybridMultilevel"/>
    <w:tmpl w:val="6E366D28"/>
    <w:lvl w:ilvl="0" w:tplc="266A0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5AE62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E5D69"/>
    <w:multiLevelType w:val="hybridMultilevel"/>
    <w:tmpl w:val="7D188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53815"/>
    <w:multiLevelType w:val="hybridMultilevel"/>
    <w:tmpl w:val="95D48C2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34840"/>
    <w:multiLevelType w:val="hybridMultilevel"/>
    <w:tmpl w:val="F44EF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77307"/>
    <w:multiLevelType w:val="hybridMultilevel"/>
    <w:tmpl w:val="332EC4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A16A4"/>
    <w:multiLevelType w:val="hybridMultilevel"/>
    <w:tmpl w:val="FD4289F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C1E01"/>
    <w:multiLevelType w:val="hybridMultilevel"/>
    <w:tmpl w:val="A8B48E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046D9"/>
    <w:multiLevelType w:val="hybridMultilevel"/>
    <w:tmpl w:val="8F425858"/>
    <w:lvl w:ilvl="0" w:tplc="52749E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6719E"/>
    <w:multiLevelType w:val="hybridMultilevel"/>
    <w:tmpl w:val="049E767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50174"/>
    <w:multiLevelType w:val="hybridMultilevel"/>
    <w:tmpl w:val="BA82C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83F9A"/>
    <w:multiLevelType w:val="hybridMultilevel"/>
    <w:tmpl w:val="57606A4C"/>
    <w:lvl w:ilvl="0" w:tplc="14F44E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4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63A30"/>
    <w:multiLevelType w:val="hybridMultilevel"/>
    <w:tmpl w:val="03F4E1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D3497"/>
    <w:multiLevelType w:val="hybridMultilevel"/>
    <w:tmpl w:val="1700BD0C"/>
    <w:lvl w:ilvl="0" w:tplc="A7FE4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70966"/>
    <w:multiLevelType w:val="hybridMultilevel"/>
    <w:tmpl w:val="8DBCEB7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D2BCC"/>
    <w:multiLevelType w:val="hybridMultilevel"/>
    <w:tmpl w:val="E0665864"/>
    <w:lvl w:ilvl="0" w:tplc="704A2386">
      <w:start w:val="2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86E40AD"/>
    <w:multiLevelType w:val="hybridMultilevel"/>
    <w:tmpl w:val="F86E5D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B02AA"/>
    <w:multiLevelType w:val="multilevel"/>
    <w:tmpl w:val="AE1E297A"/>
    <w:lvl w:ilvl="0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8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21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28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32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39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43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5040"/>
      </w:pPr>
      <w:rPr>
        <w:rFonts w:hint="default"/>
      </w:rPr>
    </w:lvl>
  </w:abstractNum>
  <w:abstractNum w:abstractNumId="26" w15:restartNumberingAfterBreak="0">
    <w:nsid w:val="5B2F7346"/>
    <w:multiLevelType w:val="hybridMultilevel"/>
    <w:tmpl w:val="303C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6238E"/>
    <w:multiLevelType w:val="hybridMultilevel"/>
    <w:tmpl w:val="68669A9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F6719A"/>
    <w:multiLevelType w:val="hybridMultilevel"/>
    <w:tmpl w:val="81EA5618"/>
    <w:lvl w:ilvl="0" w:tplc="54049834">
      <w:start w:val="15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2751F"/>
    <w:multiLevelType w:val="hybridMultilevel"/>
    <w:tmpl w:val="091A9C4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52B4A"/>
    <w:multiLevelType w:val="hybridMultilevel"/>
    <w:tmpl w:val="ECBEC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4B0784"/>
    <w:multiLevelType w:val="hybridMultilevel"/>
    <w:tmpl w:val="453EDFD4"/>
    <w:lvl w:ilvl="0" w:tplc="078034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3D050D"/>
    <w:multiLevelType w:val="hybridMultilevel"/>
    <w:tmpl w:val="1F8EFF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879D3"/>
    <w:multiLevelType w:val="hybridMultilevel"/>
    <w:tmpl w:val="E43EA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B052A"/>
    <w:multiLevelType w:val="hybridMultilevel"/>
    <w:tmpl w:val="862830A4"/>
    <w:lvl w:ilvl="0" w:tplc="704A2386">
      <w:start w:val="2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BB453F"/>
    <w:multiLevelType w:val="hybridMultilevel"/>
    <w:tmpl w:val="3D1CB37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63ECB"/>
    <w:multiLevelType w:val="hybridMultilevel"/>
    <w:tmpl w:val="D00E2940"/>
    <w:lvl w:ilvl="0" w:tplc="949831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024457">
    <w:abstractNumId w:val="25"/>
  </w:num>
  <w:num w:numId="2" w16cid:durableId="2053536138">
    <w:abstractNumId w:val="2"/>
  </w:num>
  <w:num w:numId="3" w16cid:durableId="2144615415">
    <w:abstractNumId w:val="35"/>
  </w:num>
  <w:num w:numId="4" w16cid:durableId="1288849701">
    <w:abstractNumId w:val="0"/>
  </w:num>
  <w:num w:numId="5" w16cid:durableId="1448886512">
    <w:abstractNumId w:val="27"/>
  </w:num>
  <w:num w:numId="6" w16cid:durableId="706217187">
    <w:abstractNumId w:val="5"/>
  </w:num>
  <w:num w:numId="7" w16cid:durableId="1094015535">
    <w:abstractNumId w:val="26"/>
  </w:num>
  <w:num w:numId="8" w16cid:durableId="1562401533">
    <w:abstractNumId w:val="12"/>
  </w:num>
  <w:num w:numId="9" w16cid:durableId="963853644">
    <w:abstractNumId w:val="30"/>
  </w:num>
  <w:num w:numId="10" w16cid:durableId="2101019643">
    <w:abstractNumId w:val="3"/>
  </w:num>
  <w:num w:numId="11" w16cid:durableId="1184787926">
    <w:abstractNumId w:val="6"/>
  </w:num>
  <w:num w:numId="12" w16cid:durableId="1744644336">
    <w:abstractNumId w:val="14"/>
  </w:num>
  <w:num w:numId="13" w16cid:durableId="102119417">
    <w:abstractNumId w:val="20"/>
  </w:num>
  <w:num w:numId="14" w16cid:durableId="2018456948">
    <w:abstractNumId w:val="15"/>
  </w:num>
  <w:num w:numId="15" w16cid:durableId="635338484">
    <w:abstractNumId w:val="31"/>
  </w:num>
  <w:num w:numId="16" w16cid:durableId="1129664030">
    <w:abstractNumId w:val="17"/>
  </w:num>
  <w:num w:numId="17" w16cid:durableId="1755593398">
    <w:abstractNumId w:val="1"/>
  </w:num>
  <w:num w:numId="18" w16cid:durableId="1943342533">
    <w:abstractNumId w:val="16"/>
  </w:num>
  <w:num w:numId="19" w16cid:durableId="1040593039">
    <w:abstractNumId w:val="36"/>
  </w:num>
  <w:num w:numId="20" w16cid:durableId="318191487">
    <w:abstractNumId w:val="23"/>
  </w:num>
  <w:num w:numId="21" w16cid:durableId="1360274420">
    <w:abstractNumId w:val="9"/>
  </w:num>
  <w:num w:numId="22" w16cid:durableId="1975599249">
    <w:abstractNumId w:val="13"/>
  </w:num>
  <w:num w:numId="23" w16cid:durableId="1379431714">
    <w:abstractNumId w:val="32"/>
  </w:num>
  <w:num w:numId="24" w16cid:durableId="1485390997">
    <w:abstractNumId w:val="34"/>
  </w:num>
  <w:num w:numId="25" w16cid:durableId="1350254001">
    <w:abstractNumId w:val="11"/>
  </w:num>
  <w:num w:numId="26" w16cid:durableId="1016468342">
    <w:abstractNumId w:val="28"/>
  </w:num>
  <w:num w:numId="27" w16cid:durableId="767698259">
    <w:abstractNumId w:val="7"/>
  </w:num>
  <w:num w:numId="28" w16cid:durableId="814613662">
    <w:abstractNumId w:val="4"/>
  </w:num>
  <w:num w:numId="29" w16cid:durableId="858081018">
    <w:abstractNumId w:val="8"/>
  </w:num>
  <w:num w:numId="30" w16cid:durableId="1560676602">
    <w:abstractNumId w:val="22"/>
  </w:num>
  <w:num w:numId="31" w16cid:durableId="242642342">
    <w:abstractNumId w:val="19"/>
  </w:num>
  <w:num w:numId="32" w16cid:durableId="1635061868">
    <w:abstractNumId w:val="29"/>
  </w:num>
  <w:num w:numId="33" w16cid:durableId="161895616">
    <w:abstractNumId w:val="21"/>
  </w:num>
  <w:num w:numId="34" w16cid:durableId="649484671">
    <w:abstractNumId w:val="18"/>
  </w:num>
  <w:num w:numId="35" w16cid:durableId="1261328907">
    <w:abstractNumId w:val="10"/>
  </w:num>
  <w:num w:numId="36" w16cid:durableId="794566178">
    <w:abstractNumId w:val="33"/>
  </w:num>
  <w:num w:numId="37" w16cid:durableId="2110194010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BDE"/>
    <w:rsid w:val="00001C3B"/>
    <w:rsid w:val="00007299"/>
    <w:rsid w:val="00013800"/>
    <w:rsid w:val="00026602"/>
    <w:rsid w:val="000302B2"/>
    <w:rsid w:val="00030732"/>
    <w:rsid w:val="0003440C"/>
    <w:rsid w:val="00035BB2"/>
    <w:rsid w:val="0003760D"/>
    <w:rsid w:val="00044F6F"/>
    <w:rsid w:val="000477E6"/>
    <w:rsid w:val="00050717"/>
    <w:rsid w:val="000509BD"/>
    <w:rsid w:val="00051BD5"/>
    <w:rsid w:val="00051DF1"/>
    <w:rsid w:val="000560A0"/>
    <w:rsid w:val="00064D5E"/>
    <w:rsid w:val="00066948"/>
    <w:rsid w:val="00072FF0"/>
    <w:rsid w:val="00074FE3"/>
    <w:rsid w:val="000812EF"/>
    <w:rsid w:val="00083554"/>
    <w:rsid w:val="00086C2E"/>
    <w:rsid w:val="000914E3"/>
    <w:rsid w:val="00091DFB"/>
    <w:rsid w:val="00096212"/>
    <w:rsid w:val="00096334"/>
    <w:rsid w:val="00096E16"/>
    <w:rsid w:val="000A062A"/>
    <w:rsid w:val="000A572F"/>
    <w:rsid w:val="000A6279"/>
    <w:rsid w:val="000B2C02"/>
    <w:rsid w:val="000B4C6B"/>
    <w:rsid w:val="000C115E"/>
    <w:rsid w:val="000C2216"/>
    <w:rsid w:val="000C3D31"/>
    <w:rsid w:val="000C490F"/>
    <w:rsid w:val="000C6328"/>
    <w:rsid w:val="000C70B0"/>
    <w:rsid w:val="000D44E1"/>
    <w:rsid w:val="000D52F6"/>
    <w:rsid w:val="000E0576"/>
    <w:rsid w:val="000E153E"/>
    <w:rsid w:val="000E277F"/>
    <w:rsid w:val="000F2DFE"/>
    <w:rsid w:val="000F6ADA"/>
    <w:rsid w:val="00101D8F"/>
    <w:rsid w:val="00105217"/>
    <w:rsid w:val="00106DF4"/>
    <w:rsid w:val="00110A56"/>
    <w:rsid w:val="0011290B"/>
    <w:rsid w:val="00122EDB"/>
    <w:rsid w:val="001303AF"/>
    <w:rsid w:val="001305B4"/>
    <w:rsid w:val="00130B5A"/>
    <w:rsid w:val="00131CAC"/>
    <w:rsid w:val="0013632E"/>
    <w:rsid w:val="0014080C"/>
    <w:rsid w:val="001505FE"/>
    <w:rsid w:val="001622FC"/>
    <w:rsid w:val="00162437"/>
    <w:rsid w:val="0016534B"/>
    <w:rsid w:val="00166837"/>
    <w:rsid w:val="001678CE"/>
    <w:rsid w:val="001723D3"/>
    <w:rsid w:val="0017565E"/>
    <w:rsid w:val="00181A80"/>
    <w:rsid w:val="00186EB9"/>
    <w:rsid w:val="00191BC9"/>
    <w:rsid w:val="00193066"/>
    <w:rsid w:val="00197ABD"/>
    <w:rsid w:val="001A3038"/>
    <w:rsid w:val="001A4C6C"/>
    <w:rsid w:val="001B1DA7"/>
    <w:rsid w:val="001B6E68"/>
    <w:rsid w:val="001C6DA1"/>
    <w:rsid w:val="001C7C79"/>
    <w:rsid w:val="001E2F63"/>
    <w:rsid w:val="001E53D3"/>
    <w:rsid w:val="001E7180"/>
    <w:rsid w:val="001F07BD"/>
    <w:rsid w:val="001F57F7"/>
    <w:rsid w:val="00202469"/>
    <w:rsid w:val="00204022"/>
    <w:rsid w:val="002056C3"/>
    <w:rsid w:val="00217BBE"/>
    <w:rsid w:val="00227995"/>
    <w:rsid w:val="00230F6B"/>
    <w:rsid w:val="00236448"/>
    <w:rsid w:val="00240B25"/>
    <w:rsid w:val="00241D20"/>
    <w:rsid w:val="00244F73"/>
    <w:rsid w:val="002515F5"/>
    <w:rsid w:val="002577AD"/>
    <w:rsid w:val="00265BDF"/>
    <w:rsid w:val="00267EBE"/>
    <w:rsid w:val="00272EB4"/>
    <w:rsid w:val="00286935"/>
    <w:rsid w:val="00287C81"/>
    <w:rsid w:val="002932B2"/>
    <w:rsid w:val="0029357F"/>
    <w:rsid w:val="002A11DE"/>
    <w:rsid w:val="002A239A"/>
    <w:rsid w:val="002A70E8"/>
    <w:rsid w:val="002D57FB"/>
    <w:rsid w:val="002D6A73"/>
    <w:rsid w:val="002F3130"/>
    <w:rsid w:val="002F652F"/>
    <w:rsid w:val="002F6E45"/>
    <w:rsid w:val="00302E8E"/>
    <w:rsid w:val="00305B49"/>
    <w:rsid w:val="0031080F"/>
    <w:rsid w:val="003121B1"/>
    <w:rsid w:val="003124D7"/>
    <w:rsid w:val="00316C26"/>
    <w:rsid w:val="0031719B"/>
    <w:rsid w:val="003204F4"/>
    <w:rsid w:val="003234CF"/>
    <w:rsid w:val="00331EAC"/>
    <w:rsid w:val="00335A28"/>
    <w:rsid w:val="0034036B"/>
    <w:rsid w:val="00351ACB"/>
    <w:rsid w:val="00353678"/>
    <w:rsid w:val="00354019"/>
    <w:rsid w:val="0035684E"/>
    <w:rsid w:val="00361B48"/>
    <w:rsid w:val="003634F0"/>
    <w:rsid w:val="003652C6"/>
    <w:rsid w:val="003662C1"/>
    <w:rsid w:val="00366CBC"/>
    <w:rsid w:val="00376BA2"/>
    <w:rsid w:val="0038357F"/>
    <w:rsid w:val="00387F79"/>
    <w:rsid w:val="0039068E"/>
    <w:rsid w:val="0039431A"/>
    <w:rsid w:val="003A17E2"/>
    <w:rsid w:val="003A1FAB"/>
    <w:rsid w:val="003A565A"/>
    <w:rsid w:val="003B10D5"/>
    <w:rsid w:val="003B4DEE"/>
    <w:rsid w:val="003B6E50"/>
    <w:rsid w:val="003D31CF"/>
    <w:rsid w:val="003E61D8"/>
    <w:rsid w:val="003E6709"/>
    <w:rsid w:val="003F3E49"/>
    <w:rsid w:val="003F449A"/>
    <w:rsid w:val="00400E39"/>
    <w:rsid w:val="00415A86"/>
    <w:rsid w:val="0041787D"/>
    <w:rsid w:val="00421C30"/>
    <w:rsid w:val="004226A5"/>
    <w:rsid w:val="00423E6C"/>
    <w:rsid w:val="004240CD"/>
    <w:rsid w:val="004305A6"/>
    <w:rsid w:val="00433AD6"/>
    <w:rsid w:val="0043536B"/>
    <w:rsid w:val="0043787B"/>
    <w:rsid w:val="00444AE5"/>
    <w:rsid w:val="00447E2D"/>
    <w:rsid w:val="0045589D"/>
    <w:rsid w:val="004624EB"/>
    <w:rsid w:val="00471170"/>
    <w:rsid w:val="00472054"/>
    <w:rsid w:val="00472BB9"/>
    <w:rsid w:val="0048407B"/>
    <w:rsid w:val="00495AEF"/>
    <w:rsid w:val="004A0706"/>
    <w:rsid w:val="004A449E"/>
    <w:rsid w:val="004A5DCE"/>
    <w:rsid w:val="004B1230"/>
    <w:rsid w:val="004B1346"/>
    <w:rsid w:val="004B1671"/>
    <w:rsid w:val="004C11F9"/>
    <w:rsid w:val="004C49DE"/>
    <w:rsid w:val="004D42A7"/>
    <w:rsid w:val="004D64CF"/>
    <w:rsid w:val="004E33F8"/>
    <w:rsid w:val="004E5F17"/>
    <w:rsid w:val="004F3241"/>
    <w:rsid w:val="004F7B2A"/>
    <w:rsid w:val="005034BA"/>
    <w:rsid w:val="0050458F"/>
    <w:rsid w:val="0050535E"/>
    <w:rsid w:val="0051308C"/>
    <w:rsid w:val="00520A6F"/>
    <w:rsid w:val="005214B9"/>
    <w:rsid w:val="00524FF6"/>
    <w:rsid w:val="0053773E"/>
    <w:rsid w:val="00540569"/>
    <w:rsid w:val="00546996"/>
    <w:rsid w:val="00556A18"/>
    <w:rsid w:val="0057139B"/>
    <w:rsid w:val="00571474"/>
    <w:rsid w:val="00573822"/>
    <w:rsid w:val="00574DC7"/>
    <w:rsid w:val="005863B8"/>
    <w:rsid w:val="00596D80"/>
    <w:rsid w:val="005A0275"/>
    <w:rsid w:val="005A130F"/>
    <w:rsid w:val="005A2371"/>
    <w:rsid w:val="005A4D16"/>
    <w:rsid w:val="005A6BBE"/>
    <w:rsid w:val="005A6E89"/>
    <w:rsid w:val="005B4E0B"/>
    <w:rsid w:val="005C0067"/>
    <w:rsid w:val="005C5F59"/>
    <w:rsid w:val="005C7C9B"/>
    <w:rsid w:val="005C7F1F"/>
    <w:rsid w:val="005C7F9F"/>
    <w:rsid w:val="005D0F71"/>
    <w:rsid w:val="005D5527"/>
    <w:rsid w:val="005E1838"/>
    <w:rsid w:val="005E2496"/>
    <w:rsid w:val="005E48FC"/>
    <w:rsid w:val="005F13BE"/>
    <w:rsid w:val="005F4D35"/>
    <w:rsid w:val="005F5BC9"/>
    <w:rsid w:val="005F75C0"/>
    <w:rsid w:val="00601E9E"/>
    <w:rsid w:val="00612E70"/>
    <w:rsid w:val="00620DED"/>
    <w:rsid w:val="00630A3F"/>
    <w:rsid w:val="00630CEC"/>
    <w:rsid w:val="00635C87"/>
    <w:rsid w:val="00645986"/>
    <w:rsid w:val="00646AD9"/>
    <w:rsid w:val="00654F74"/>
    <w:rsid w:val="00660ACA"/>
    <w:rsid w:val="00660B19"/>
    <w:rsid w:val="006633A8"/>
    <w:rsid w:val="00665B80"/>
    <w:rsid w:val="0067095C"/>
    <w:rsid w:val="00675546"/>
    <w:rsid w:val="006808EC"/>
    <w:rsid w:val="00682A57"/>
    <w:rsid w:val="00685183"/>
    <w:rsid w:val="00695E75"/>
    <w:rsid w:val="00696638"/>
    <w:rsid w:val="006A2EEB"/>
    <w:rsid w:val="006A3652"/>
    <w:rsid w:val="006A3EB1"/>
    <w:rsid w:val="006C175D"/>
    <w:rsid w:val="006C28BB"/>
    <w:rsid w:val="006D772A"/>
    <w:rsid w:val="006E2F2B"/>
    <w:rsid w:val="006E3524"/>
    <w:rsid w:val="006F05B8"/>
    <w:rsid w:val="006F101C"/>
    <w:rsid w:val="006F119F"/>
    <w:rsid w:val="006F17D3"/>
    <w:rsid w:val="00705411"/>
    <w:rsid w:val="00707859"/>
    <w:rsid w:val="00712857"/>
    <w:rsid w:val="007157D0"/>
    <w:rsid w:val="00721326"/>
    <w:rsid w:val="007261FE"/>
    <w:rsid w:val="00732F00"/>
    <w:rsid w:val="0073521A"/>
    <w:rsid w:val="00741C1E"/>
    <w:rsid w:val="007424AE"/>
    <w:rsid w:val="00747CFE"/>
    <w:rsid w:val="00751D7E"/>
    <w:rsid w:val="0075333E"/>
    <w:rsid w:val="00753715"/>
    <w:rsid w:val="00755F2A"/>
    <w:rsid w:val="00772819"/>
    <w:rsid w:val="00780C5C"/>
    <w:rsid w:val="007861B6"/>
    <w:rsid w:val="007951D4"/>
    <w:rsid w:val="007A07E2"/>
    <w:rsid w:val="007A2592"/>
    <w:rsid w:val="007C0152"/>
    <w:rsid w:val="007C0316"/>
    <w:rsid w:val="007C635C"/>
    <w:rsid w:val="007C6E5A"/>
    <w:rsid w:val="007C7ACE"/>
    <w:rsid w:val="007D0344"/>
    <w:rsid w:val="007D4D7A"/>
    <w:rsid w:val="007D55F6"/>
    <w:rsid w:val="007E59DC"/>
    <w:rsid w:val="007F0954"/>
    <w:rsid w:val="007F5F80"/>
    <w:rsid w:val="007F7F08"/>
    <w:rsid w:val="00800B46"/>
    <w:rsid w:val="00801921"/>
    <w:rsid w:val="00802D70"/>
    <w:rsid w:val="00805E10"/>
    <w:rsid w:val="00807C93"/>
    <w:rsid w:val="00807E47"/>
    <w:rsid w:val="00810D6A"/>
    <w:rsid w:val="00812065"/>
    <w:rsid w:val="00822D63"/>
    <w:rsid w:val="0082364F"/>
    <w:rsid w:val="00826480"/>
    <w:rsid w:val="0083425A"/>
    <w:rsid w:val="00840142"/>
    <w:rsid w:val="00840E32"/>
    <w:rsid w:val="008417A0"/>
    <w:rsid w:val="008429DF"/>
    <w:rsid w:val="008503C7"/>
    <w:rsid w:val="00850BC3"/>
    <w:rsid w:val="00854BBE"/>
    <w:rsid w:val="008636FD"/>
    <w:rsid w:val="008675EB"/>
    <w:rsid w:val="008720B2"/>
    <w:rsid w:val="00875D86"/>
    <w:rsid w:val="008764C8"/>
    <w:rsid w:val="008825A0"/>
    <w:rsid w:val="00883F17"/>
    <w:rsid w:val="00891396"/>
    <w:rsid w:val="008925B4"/>
    <w:rsid w:val="008957F7"/>
    <w:rsid w:val="008A22FF"/>
    <w:rsid w:val="008A4001"/>
    <w:rsid w:val="008A6015"/>
    <w:rsid w:val="008B01F5"/>
    <w:rsid w:val="008B01F6"/>
    <w:rsid w:val="008B24D2"/>
    <w:rsid w:val="008B2A44"/>
    <w:rsid w:val="008B4215"/>
    <w:rsid w:val="008B640B"/>
    <w:rsid w:val="008B6973"/>
    <w:rsid w:val="008C07B1"/>
    <w:rsid w:val="008C1521"/>
    <w:rsid w:val="008C1C89"/>
    <w:rsid w:val="008C61B5"/>
    <w:rsid w:val="008E5456"/>
    <w:rsid w:val="008E57C2"/>
    <w:rsid w:val="008E73D7"/>
    <w:rsid w:val="008E7EF5"/>
    <w:rsid w:val="008F07CC"/>
    <w:rsid w:val="008F0DB8"/>
    <w:rsid w:val="008F6015"/>
    <w:rsid w:val="00907900"/>
    <w:rsid w:val="00922B9B"/>
    <w:rsid w:val="00925707"/>
    <w:rsid w:val="00925724"/>
    <w:rsid w:val="00930E74"/>
    <w:rsid w:val="009356CE"/>
    <w:rsid w:val="00936A4E"/>
    <w:rsid w:val="00941B1C"/>
    <w:rsid w:val="00942803"/>
    <w:rsid w:val="00951403"/>
    <w:rsid w:val="00952DCA"/>
    <w:rsid w:val="00954AE1"/>
    <w:rsid w:val="009553AC"/>
    <w:rsid w:val="00956431"/>
    <w:rsid w:val="00963B87"/>
    <w:rsid w:val="00971C46"/>
    <w:rsid w:val="00981049"/>
    <w:rsid w:val="00983FD9"/>
    <w:rsid w:val="00994B13"/>
    <w:rsid w:val="0099762B"/>
    <w:rsid w:val="009A1374"/>
    <w:rsid w:val="009A169B"/>
    <w:rsid w:val="009A3298"/>
    <w:rsid w:val="009B12F2"/>
    <w:rsid w:val="009B1575"/>
    <w:rsid w:val="009B4586"/>
    <w:rsid w:val="009B6E74"/>
    <w:rsid w:val="009C1823"/>
    <w:rsid w:val="009E3CE6"/>
    <w:rsid w:val="009E52AE"/>
    <w:rsid w:val="009E6666"/>
    <w:rsid w:val="009F289F"/>
    <w:rsid w:val="009F76A2"/>
    <w:rsid w:val="00A20876"/>
    <w:rsid w:val="00A25549"/>
    <w:rsid w:val="00A40F1D"/>
    <w:rsid w:val="00A547F2"/>
    <w:rsid w:val="00A55BED"/>
    <w:rsid w:val="00A60E51"/>
    <w:rsid w:val="00A61AD1"/>
    <w:rsid w:val="00A655CE"/>
    <w:rsid w:val="00A6583F"/>
    <w:rsid w:val="00A70797"/>
    <w:rsid w:val="00A74591"/>
    <w:rsid w:val="00A80BDE"/>
    <w:rsid w:val="00A81D45"/>
    <w:rsid w:val="00A828E1"/>
    <w:rsid w:val="00A8437F"/>
    <w:rsid w:val="00A938A2"/>
    <w:rsid w:val="00AA55D6"/>
    <w:rsid w:val="00AB160F"/>
    <w:rsid w:val="00AB472D"/>
    <w:rsid w:val="00AC362E"/>
    <w:rsid w:val="00AC4B43"/>
    <w:rsid w:val="00AC61CB"/>
    <w:rsid w:val="00AD6C3C"/>
    <w:rsid w:val="00AE7C16"/>
    <w:rsid w:val="00AF3DCC"/>
    <w:rsid w:val="00AF3E8F"/>
    <w:rsid w:val="00B05FB5"/>
    <w:rsid w:val="00B1207F"/>
    <w:rsid w:val="00B14065"/>
    <w:rsid w:val="00B17980"/>
    <w:rsid w:val="00B20AC5"/>
    <w:rsid w:val="00B2232E"/>
    <w:rsid w:val="00B231CB"/>
    <w:rsid w:val="00B245B5"/>
    <w:rsid w:val="00B44362"/>
    <w:rsid w:val="00B66260"/>
    <w:rsid w:val="00B80725"/>
    <w:rsid w:val="00B97E35"/>
    <w:rsid w:val="00BA0A5C"/>
    <w:rsid w:val="00BA0B81"/>
    <w:rsid w:val="00BA0EEE"/>
    <w:rsid w:val="00BA5F4E"/>
    <w:rsid w:val="00BB6013"/>
    <w:rsid w:val="00BC2710"/>
    <w:rsid w:val="00BC45D2"/>
    <w:rsid w:val="00BC4E1E"/>
    <w:rsid w:val="00BD0D76"/>
    <w:rsid w:val="00BD42F5"/>
    <w:rsid w:val="00BE5FCD"/>
    <w:rsid w:val="00BE6F30"/>
    <w:rsid w:val="00BF01DE"/>
    <w:rsid w:val="00BF08EF"/>
    <w:rsid w:val="00BF0DDB"/>
    <w:rsid w:val="00BF18AD"/>
    <w:rsid w:val="00BF751E"/>
    <w:rsid w:val="00C05983"/>
    <w:rsid w:val="00C05FE8"/>
    <w:rsid w:val="00C06760"/>
    <w:rsid w:val="00C07308"/>
    <w:rsid w:val="00C11DD4"/>
    <w:rsid w:val="00C12F28"/>
    <w:rsid w:val="00C165BF"/>
    <w:rsid w:val="00C16FAF"/>
    <w:rsid w:val="00C17907"/>
    <w:rsid w:val="00C24890"/>
    <w:rsid w:val="00C26BB1"/>
    <w:rsid w:val="00C31399"/>
    <w:rsid w:val="00C365C9"/>
    <w:rsid w:val="00C42A7B"/>
    <w:rsid w:val="00C550D4"/>
    <w:rsid w:val="00C629DC"/>
    <w:rsid w:val="00C73399"/>
    <w:rsid w:val="00C73FE1"/>
    <w:rsid w:val="00C75BCC"/>
    <w:rsid w:val="00C95A7A"/>
    <w:rsid w:val="00C95FC4"/>
    <w:rsid w:val="00CA23FC"/>
    <w:rsid w:val="00CA2C4D"/>
    <w:rsid w:val="00CA6CA7"/>
    <w:rsid w:val="00CC4BD2"/>
    <w:rsid w:val="00CC509B"/>
    <w:rsid w:val="00CC6578"/>
    <w:rsid w:val="00CC6845"/>
    <w:rsid w:val="00CC6D49"/>
    <w:rsid w:val="00CC7DD1"/>
    <w:rsid w:val="00CD7388"/>
    <w:rsid w:val="00CE01AD"/>
    <w:rsid w:val="00CE1671"/>
    <w:rsid w:val="00CE2FCC"/>
    <w:rsid w:val="00CE6B50"/>
    <w:rsid w:val="00CF0EB7"/>
    <w:rsid w:val="00CF1AD2"/>
    <w:rsid w:val="00CF1C17"/>
    <w:rsid w:val="00CF3928"/>
    <w:rsid w:val="00CF44E7"/>
    <w:rsid w:val="00D0005A"/>
    <w:rsid w:val="00D005FC"/>
    <w:rsid w:val="00D035CD"/>
    <w:rsid w:val="00D0497D"/>
    <w:rsid w:val="00D0563E"/>
    <w:rsid w:val="00D075DF"/>
    <w:rsid w:val="00D13195"/>
    <w:rsid w:val="00D14DF3"/>
    <w:rsid w:val="00D20540"/>
    <w:rsid w:val="00D21CD0"/>
    <w:rsid w:val="00D24B1F"/>
    <w:rsid w:val="00D32904"/>
    <w:rsid w:val="00D478B2"/>
    <w:rsid w:val="00D5050A"/>
    <w:rsid w:val="00D51B7A"/>
    <w:rsid w:val="00D54B38"/>
    <w:rsid w:val="00D62EA8"/>
    <w:rsid w:val="00D74586"/>
    <w:rsid w:val="00D7596D"/>
    <w:rsid w:val="00D75A87"/>
    <w:rsid w:val="00D77993"/>
    <w:rsid w:val="00D802AA"/>
    <w:rsid w:val="00D94DC9"/>
    <w:rsid w:val="00D96482"/>
    <w:rsid w:val="00DA0529"/>
    <w:rsid w:val="00DA32AC"/>
    <w:rsid w:val="00DA472A"/>
    <w:rsid w:val="00DA5EA4"/>
    <w:rsid w:val="00DB016C"/>
    <w:rsid w:val="00DB14F6"/>
    <w:rsid w:val="00DB31F6"/>
    <w:rsid w:val="00DB5D8F"/>
    <w:rsid w:val="00DC1F74"/>
    <w:rsid w:val="00DC3F51"/>
    <w:rsid w:val="00DC5430"/>
    <w:rsid w:val="00DC6735"/>
    <w:rsid w:val="00DC7D14"/>
    <w:rsid w:val="00DD0070"/>
    <w:rsid w:val="00DD260A"/>
    <w:rsid w:val="00DD4440"/>
    <w:rsid w:val="00DD4C79"/>
    <w:rsid w:val="00DE3816"/>
    <w:rsid w:val="00DE7295"/>
    <w:rsid w:val="00DF6312"/>
    <w:rsid w:val="00E02A70"/>
    <w:rsid w:val="00E054AC"/>
    <w:rsid w:val="00E14981"/>
    <w:rsid w:val="00E167FC"/>
    <w:rsid w:val="00E23D3C"/>
    <w:rsid w:val="00E26863"/>
    <w:rsid w:val="00E26F61"/>
    <w:rsid w:val="00E30462"/>
    <w:rsid w:val="00E30B4B"/>
    <w:rsid w:val="00E342D5"/>
    <w:rsid w:val="00E36B21"/>
    <w:rsid w:val="00E41011"/>
    <w:rsid w:val="00E41170"/>
    <w:rsid w:val="00E427F7"/>
    <w:rsid w:val="00E45412"/>
    <w:rsid w:val="00E514A1"/>
    <w:rsid w:val="00E52089"/>
    <w:rsid w:val="00E55E00"/>
    <w:rsid w:val="00E66110"/>
    <w:rsid w:val="00E66C0D"/>
    <w:rsid w:val="00E7251A"/>
    <w:rsid w:val="00E7377A"/>
    <w:rsid w:val="00E86E81"/>
    <w:rsid w:val="00EA1EFC"/>
    <w:rsid w:val="00EA477D"/>
    <w:rsid w:val="00EA550B"/>
    <w:rsid w:val="00EB103C"/>
    <w:rsid w:val="00EB2D55"/>
    <w:rsid w:val="00EB715E"/>
    <w:rsid w:val="00EC1F47"/>
    <w:rsid w:val="00EC25A7"/>
    <w:rsid w:val="00EC46B4"/>
    <w:rsid w:val="00EC52B1"/>
    <w:rsid w:val="00ED242D"/>
    <w:rsid w:val="00ED2A0B"/>
    <w:rsid w:val="00EE0ECF"/>
    <w:rsid w:val="00EE202B"/>
    <w:rsid w:val="00EE4652"/>
    <w:rsid w:val="00EF192B"/>
    <w:rsid w:val="00EF3D5A"/>
    <w:rsid w:val="00EF5C83"/>
    <w:rsid w:val="00F002C1"/>
    <w:rsid w:val="00F012AC"/>
    <w:rsid w:val="00F030DA"/>
    <w:rsid w:val="00F042E6"/>
    <w:rsid w:val="00F05BCA"/>
    <w:rsid w:val="00F07488"/>
    <w:rsid w:val="00F11F3F"/>
    <w:rsid w:val="00F22951"/>
    <w:rsid w:val="00F26352"/>
    <w:rsid w:val="00F2651C"/>
    <w:rsid w:val="00F3098B"/>
    <w:rsid w:val="00F334D6"/>
    <w:rsid w:val="00F357E6"/>
    <w:rsid w:val="00F36F0D"/>
    <w:rsid w:val="00F40A11"/>
    <w:rsid w:val="00F43311"/>
    <w:rsid w:val="00F45D46"/>
    <w:rsid w:val="00F50B53"/>
    <w:rsid w:val="00F76614"/>
    <w:rsid w:val="00F76D6E"/>
    <w:rsid w:val="00F80620"/>
    <w:rsid w:val="00F8147E"/>
    <w:rsid w:val="00F93BC3"/>
    <w:rsid w:val="00F97588"/>
    <w:rsid w:val="00FA1B24"/>
    <w:rsid w:val="00FA7D0E"/>
    <w:rsid w:val="00FB269F"/>
    <w:rsid w:val="00FB3314"/>
    <w:rsid w:val="00FB37B0"/>
    <w:rsid w:val="00FC3121"/>
    <w:rsid w:val="00FC3BDA"/>
    <w:rsid w:val="00FC7A11"/>
    <w:rsid w:val="00FD35F0"/>
    <w:rsid w:val="00FE0A03"/>
    <w:rsid w:val="00FE30F7"/>
    <w:rsid w:val="00FF01E6"/>
    <w:rsid w:val="00FF1D67"/>
    <w:rsid w:val="00FF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54E157"/>
  <w15:docId w15:val="{5754097B-578D-4A67-A1E7-EC14C439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A6F"/>
    <w:pPr>
      <w:spacing w:line="276" w:lineRule="auto"/>
      <w:jc w:val="both"/>
    </w:pPr>
    <w:rPr>
      <w:color w:val="3F3F3F"/>
    </w:rPr>
  </w:style>
  <w:style w:type="paragraph" w:styleId="Ttol1">
    <w:name w:val="heading 1"/>
    <w:basedOn w:val="Normal"/>
    <w:next w:val="Normal"/>
    <w:link w:val="Ttol1Car"/>
    <w:uiPriority w:val="9"/>
    <w:qFormat/>
    <w:rsid w:val="00162437"/>
    <w:pPr>
      <w:keepNext/>
      <w:keepLines/>
      <w:spacing w:before="240" w:after="0"/>
      <w:outlineLvl w:val="0"/>
    </w:pPr>
    <w:rPr>
      <w:rFonts w:eastAsiaTheme="majorEastAsia" w:cstheme="majorBidi"/>
      <w:b/>
      <w:caps/>
      <w:color w:val="65AE62" w:themeColor="accent1"/>
      <w:sz w:val="72"/>
      <w:szCs w:val="32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696638"/>
    <w:pPr>
      <w:keepNext/>
      <w:keepLines/>
      <w:spacing w:before="40" w:after="0"/>
      <w:outlineLvl w:val="1"/>
    </w:pPr>
    <w:rPr>
      <w:rFonts w:eastAsiaTheme="majorEastAsia" w:cstheme="majorBidi"/>
      <w:color w:val="2F2F2F" w:themeColor="text1" w:themeShade="BF"/>
      <w:sz w:val="32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162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5AE62" w:themeColor="accent1"/>
      <w:sz w:val="32"/>
      <w:szCs w:val="24"/>
    </w:rPr>
  </w:style>
  <w:style w:type="paragraph" w:styleId="Ttol4">
    <w:name w:val="heading 4"/>
    <w:basedOn w:val="Normal"/>
    <w:next w:val="Normal"/>
    <w:link w:val="Ttol4Car1"/>
    <w:uiPriority w:val="9"/>
    <w:semiHidden/>
    <w:unhideWhenUsed/>
    <w:qFormat/>
    <w:rsid w:val="00A745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5AE62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A8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A80BDE"/>
  </w:style>
  <w:style w:type="paragraph" w:styleId="Peu">
    <w:name w:val="footer"/>
    <w:basedOn w:val="Normal"/>
    <w:link w:val="PeuCar"/>
    <w:uiPriority w:val="99"/>
    <w:unhideWhenUsed/>
    <w:rsid w:val="00A8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80BDE"/>
  </w:style>
  <w:style w:type="paragraph" w:customStyle="1" w:styleId="Ttol41">
    <w:name w:val="Títol 41"/>
    <w:basedOn w:val="Peu"/>
    <w:link w:val="Ttol4Car"/>
    <w:qFormat/>
    <w:rsid w:val="00660ACA"/>
    <w:rPr>
      <w:rFonts w:cs="Arial"/>
      <w:i/>
      <w:iCs/>
      <w:color w:val="999999"/>
      <w:sz w:val="24"/>
      <w:szCs w:val="24"/>
    </w:rPr>
  </w:style>
  <w:style w:type="table" w:styleId="Taulaambquadrcula">
    <w:name w:val="Table Grid"/>
    <w:basedOn w:val="Taulanormal"/>
    <w:uiPriority w:val="59"/>
    <w:rsid w:val="00037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4Car">
    <w:name w:val="Títol 4 Car"/>
    <w:basedOn w:val="PeuCar"/>
    <w:link w:val="Ttol41"/>
    <w:rsid w:val="00660ACA"/>
    <w:rPr>
      <w:rFonts w:cs="Arial"/>
      <w:i/>
      <w:iCs/>
      <w:color w:val="999999"/>
      <w:sz w:val="24"/>
      <w:szCs w:val="24"/>
    </w:rPr>
  </w:style>
  <w:style w:type="character" w:customStyle="1" w:styleId="Ttol2Car">
    <w:name w:val="Títol 2 Car"/>
    <w:basedOn w:val="Lletraperdefectedelpargraf"/>
    <w:link w:val="Ttol2"/>
    <w:uiPriority w:val="9"/>
    <w:rsid w:val="00696638"/>
    <w:rPr>
      <w:rFonts w:eastAsiaTheme="majorEastAsia" w:cstheme="majorBidi"/>
      <w:color w:val="2F2F2F" w:themeColor="text1" w:themeShade="BF"/>
      <w:sz w:val="32"/>
      <w:szCs w:val="26"/>
    </w:rPr>
  </w:style>
  <w:style w:type="paragraph" w:styleId="Ttol">
    <w:name w:val="Title"/>
    <w:aliases w:val="heading 1"/>
    <w:basedOn w:val="Normal"/>
    <w:next w:val="Normal"/>
    <w:link w:val="TtolCar"/>
    <w:uiPriority w:val="10"/>
    <w:rsid w:val="00660ACA"/>
    <w:pPr>
      <w:spacing w:after="0" w:line="240" w:lineRule="auto"/>
      <w:contextualSpacing/>
    </w:pPr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</w:rPr>
  </w:style>
  <w:style w:type="character" w:customStyle="1" w:styleId="TtolCar">
    <w:name w:val="Títol Car"/>
    <w:aliases w:val="heading 1 Car"/>
    <w:basedOn w:val="Lletraperdefectedelpargraf"/>
    <w:link w:val="Ttol"/>
    <w:uiPriority w:val="10"/>
    <w:rsid w:val="00660ACA"/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</w:rPr>
  </w:style>
  <w:style w:type="character" w:customStyle="1" w:styleId="Ttol1Car">
    <w:name w:val="Títol 1 Car"/>
    <w:basedOn w:val="Lletraperdefectedelpargraf"/>
    <w:link w:val="Ttol1"/>
    <w:uiPriority w:val="9"/>
    <w:rsid w:val="00162437"/>
    <w:rPr>
      <w:rFonts w:eastAsiaTheme="majorEastAsia" w:cstheme="majorBidi"/>
      <w:b/>
      <w:caps/>
      <w:color w:val="65AE62" w:themeColor="accent1"/>
      <w:sz w:val="72"/>
      <w:szCs w:val="32"/>
    </w:rPr>
  </w:style>
  <w:style w:type="paragraph" w:styleId="NormalWeb">
    <w:name w:val="Normal (Web)"/>
    <w:basedOn w:val="Normal"/>
    <w:uiPriority w:val="99"/>
    <w:semiHidden/>
    <w:unhideWhenUsed/>
    <w:rsid w:val="00B9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Portada">
    <w:name w:val="Portada"/>
    <w:basedOn w:val="Normal"/>
    <w:link w:val="PortadaCar"/>
    <w:rsid w:val="00E054AC"/>
    <w:pPr>
      <w:spacing w:after="0"/>
      <w:jc w:val="left"/>
    </w:pPr>
    <w:rPr>
      <w:rFonts w:cs="Arial"/>
      <w:b/>
      <w:bCs/>
      <w:color w:val="FFFFFF" w:themeColor="background1"/>
      <w:sz w:val="60"/>
      <w:szCs w:val="68"/>
    </w:rPr>
  </w:style>
  <w:style w:type="character" w:customStyle="1" w:styleId="PortadaCar">
    <w:name w:val="Portada Car"/>
    <w:basedOn w:val="Lletraperdefectedelpargraf"/>
    <w:link w:val="Portada"/>
    <w:rsid w:val="00E054AC"/>
    <w:rPr>
      <w:rFonts w:cs="Arial"/>
      <w:b/>
      <w:bCs/>
      <w:color w:val="FFFFFF" w:themeColor="background1"/>
      <w:sz w:val="60"/>
      <w:szCs w:val="68"/>
    </w:rPr>
  </w:style>
  <w:style w:type="paragraph" w:styleId="IDC2">
    <w:name w:val="toc 2"/>
    <w:basedOn w:val="Normal"/>
    <w:next w:val="Normal"/>
    <w:autoRedefine/>
    <w:uiPriority w:val="39"/>
    <w:unhideWhenUsed/>
    <w:rsid w:val="002A70E8"/>
    <w:pPr>
      <w:spacing w:after="0"/>
      <w:ind w:left="220"/>
      <w:jc w:val="left"/>
    </w:pPr>
    <w:rPr>
      <w:rFonts w:cstheme="minorHAnsi"/>
      <w:smallCaps/>
      <w:sz w:val="20"/>
      <w:szCs w:val="20"/>
    </w:rPr>
  </w:style>
  <w:style w:type="paragraph" w:styleId="IDC1">
    <w:name w:val="toc 1"/>
    <w:basedOn w:val="Normal"/>
    <w:next w:val="Normal"/>
    <w:autoRedefine/>
    <w:uiPriority w:val="39"/>
    <w:unhideWhenUsed/>
    <w:rsid w:val="003D31CF"/>
    <w:pPr>
      <w:tabs>
        <w:tab w:val="left" w:pos="660"/>
        <w:tab w:val="right" w:leader="dot" w:pos="9060"/>
      </w:tabs>
      <w:spacing w:before="120" w:after="120"/>
      <w:ind w:left="709" w:hanging="709"/>
      <w:jc w:val="left"/>
    </w:pPr>
    <w:rPr>
      <w:rFonts w:cstheme="minorHAnsi"/>
      <w:b/>
      <w:bCs/>
      <w:caps/>
      <w:sz w:val="20"/>
      <w:szCs w:val="20"/>
    </w:rPr>
  </w:style>
  <w:style w:type="character" w:styleId="Enlla">
    <w:name w:val="Hyperlink"/>
    <w:basedOn w:val="Lletraperdefectedelpargraf"/>
    <w:uiPriority w:val="99"/>
    <w:unhideWhenUsed/>
    <w:rsid w:val="002A70E8"/>
    <w:rPr>
      <w:color w:val="CB4C39" w:themeColor="hyperlink"/>
      <w:u w:val="single"/>
    </w:rPr>
  </w:style>
  <w:style w:type="table" w:customStyle="1" w:styleId="Taulaambquadrcula1clara-mfasi11">
    <w:name w:val="Taula amb quadrícula 1 clara - Èmfasi 11"/>
    <w:basedOn w:val="Taulanormal"/>
    <w:uiPriority w:val="46"/>
    <w:rsid w:val="003B6E50"/>
    <w:pPr>
      <w:spacing w:after="0" w:line="240" w:lineRule="auto"/>
    </w:pPr>
    <w:tblPr>
      <w:tblStyleRowBandSize w:val="1"/>
      <w:tblStyleColBandSize w:val="1"/>
      <w:tblBorders>
        <w:top w:val="single" w:sz="4" w:space="0" w:color="C1DEC0" w:themeColor="accent1" w:themeTint="66"/>
        <w:left w:val="single" w:sz="4" w:space="0" w:color="C1DEC0" w:themeColor="accent1" w:themeTint="66"/>
        <w:bottom w:val="single" w:sz="4" w:space="0" w:color="C1DEC0" w:themeColor="accent1" w:themeTint="66"/>
        <w:right w:val="single" w:sz="4" w:space="0" w:color="C1DEC0" w:themeColor="accent1" w:themeTint="66"/>
        <w:insideH w:val="single" w:sz="4" w:space="0" w:color="C1DEC0" w:themeColor="accent1" w:themeTint="66"/>
        <w:insideV w:val="single" w:sz="4" w:space="0" w:color="C1DE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2CE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CE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ulaambquadrcula4-mfasi11">
    <w:name w:val="Taula amb quadrícula 4 - Èmfasi 11"/>
    <w:basedOn w:val="Taulanormal"/>
    <w:uiPriority w:val="49"/>
    <w:rsid w:val="00936A4E"/>
    <w:pPr>
      <w:spacing w:after="0" w:line="240" w:lineRule="auto"/>
    </w:pPr>
    <w:tblPr>
      <w:tblStyleRowBandSize w:val="1"/>
      <w:tblStyleColBandSize w:val="1"/>
      <w:tblBorders>
        <w:top w:val="single" w:sz="4" w:space="0" w:color="A2CEA0" w:themeColor="accent1" w:themeTint="99"/>
        <w:left w:val="single" w:sz="4" w:space="0" w:color="A2CEA0" w:themeColor="accent1" w:themeTint="99"/>
        <w:bottom w:val="single" w:sz="4" w:space="0" w:color="A2CEA0" w:themeColor="accent1" w:themeTint="99"/>
        <w:right w:val="single" w:sz="4" w:space="0" w:color="A2CEA0" w:themeColor="accent1" w:themeTint="99"/>
        <w:insideH w:val="single" w:sz="4" w:space="0" w:color="A2CEA0" w:themeColor="accent1" w:themeTint="99"/>
        <w:insideV w:val="single" w:sz="4" w:space="0" w:color="A2CE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5AE62" w:themeColor="accent1"/>
          <w:left w:val="single" w:sz="4" w:space="0" w:color="65AE62" w:themeColor="accent1"/>
          <w:bottom w:val="single" w:sz="4" w:space="0" w:color="65AE62" w:themeColor="accent1"/>
          <w:right w:val="single" w:sz="4" w:space="0" w:color="65AE62" w:themeColor="accent1"/>
          <w:insideH w:val="nil"/>
          <w:insideV w:val="nil"/>
        </w:tcBorders>
        <w:shd w:val="clear" w:color="auto" w:fill="65AE62" w:themeFill="accent1"/>
      </w:tcPr>
    </w:tblStylePr>
    <w:tblStylePr w:type="lastRow">
      <w:rPr>
        <w:b/>
        <w:bCs/>
      </w:rPr>
      <w:tblPr/>
      <w:tcPr>
        <w:tcBorders>
          <w:top w:val="double" w:sz="4" w:space="0" w:color="65A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DF" w:themeFill="accent1" w:themeFillTint="33"/>
      </w:tcPr>
    </w:tblStylePr>
    <w:tblStylePr w:type="band1Horz">
      <w:tblPr/>
      <w:tcPr>
        <w:shd w:val="clear" w:color="auto" w:fill="E0EEDF" w:themeFill="accent1" w:themeFillTint="33"/>
      </w:tcPr>
    </w:tblStylePr>
  </w:style>
  <w:style w:type="paragraph" w:styleId="TtoldelIDC">
    <w:name w:val="TOC Heading"/>
    <w:basedOn w:val="Ttol1"/>
    <w:next w:val="Normal"/>
    <w:uiPriority w:val="39"/>
    <w:unhideWhenUsed/>
    <w:rsid w:val="00044F6F"/>
    <w:pPr>
      <w:spacing w:line="259" w:lineRule="auto"/>
      <w:jc w:val="left"/>
      <w:outlineLvl w:val="9"/>
    </w:pPr>
    <w:rPr>
      <w:rFonts w:asciiTheme="majorHAnsi" w:hAnsiTheme="majorHAnsi"/>
      <w:color w:val="488645" w:themeColor="accent1" w:themeShade="BF"/>
      <w:sz w:val="32"/>
      <w:lang w:eastAsia="ca-ES"/>
    </w:rPr>
  </w:style>
  <w:style w:type="paragraph" w:styleId="IDC3">
    <w:name w:val="toc 3"/>
    <w:basedOn w:val="Normal"/>
    <w:next w:val="Normal"/>
    <w:autoRedefine/>
    <w:uiPriority w:val="39"/>
    <w:unhideWhenUsed/>
    <w:rsid w:val="00044F6F"/>
    <w:pPr>
      <w:spacing w:after="0"/>
      <w:ind w:left="440"/>
      <w:jc w:val="left"/>
    </w:pPr>
    <w:rPr>
      <w:rFonts w:cstheme="minorHAnsi"/>
      <w:i/>
      <w:iCs/>
      <w:sz w:val="20"/>
      <w:szCs w:val="20"/>
    </w:rPr>
  </w:style>
  <w:style w:type="paragraph" w:styleId="IDC4">
    <w:name w:val="toc 4"/>
    <w:basedOn w:val="Normal"/>
    <w:next w:val="Normal"/>
    <w:autoRedefine/>
    <w:uiPriority w:val="39"/>
    <w:unhideWhenUsed/>
    <w:rsid w:val="00044F6F"/>
    <w:pPr>
      <w:spacing w:after="0"/>
      <w:ind w:left="660"/>
      <w:jc w:val="left"/>
    </w:pPr>
    <w:rPr>
      <w:rFonts w:cstheme="minorHAnsi"/>
      <w:sz w:val="18"/>
      <w:szCs w:val="18"/>
    </w:rPr>
  </w:style>
  <w:style w:type="paragraph" w:styleId="IDC5">
    <w:name w:val="toc 5"/>
    <w:basedOn w:val="Normal"/>
    <w:next w:val="Normal"/>
    <w:autoRedefine/>
    <w:uiPriority w:val="39"/>
    <w:unhideWhenUsed/>
    <w:rsid w:val="00044F6F"/>
    <w:pPr>
      <w:spacing w:after="0"/>
      <w:ind w:left="880"/>
      <w:jc w:val="left"/>
    </w:pPr>
    <w:rPr>
      <w:rFonts w:cstheme="minorHAnsi"/>
      <w:sz w:val="18"/>
      <w:szCs w:val="18"/>
    </w:rPr>
  </w:style>
  <w:style w:type="paragraph" w:styleId="IDC6">
    <w:name w:val="toc 6"/>
    <w:basedOn w:val="Normal"/>
    <w:next w:val="Normal"/>
    <w:autoRedefine/>
    <w:uiPriority w:val="39"/>
    <w:unhideWhenUsed/>
    <w:rsid w:val="00044F6F"/>
    <w:pPr>
      <w:spacing w:after="0"/>
      <w:ind w:left="1100"/>
      <w:jc w:val="left"/>
    </w:pPr>
    <w:rPr>
      <w:rFonts w:cstheme="minorHAnsi"/>
      <w:sz w:val="18"/>
      <w:szCs w:val="18"/>
    </w:rPr>
  </w:style>
  <w:style w:type="paragraph" w:styleId="IDC7">
    <w:name w:val="toc 7"/>
    <w:basedOn w:val="Normal"/>
    <w:next w:val="Normal"/>
    <w:autoRedefine/>
    <w:uiPriority w:val="39"/>
    <w:unhideWhenUsed/>
    <w:rsid w:val="00044F6F"/>
    <w:pPr>
      <w:spacing w:after="0"/>
      <w:ind w:left="1320"/>
      <w:jc w:val="left"/>
    </w:pPr>
    <w:rPr>
      <w:rFonts w:cstheme="minorHAnsi"/>
      <w:sz w:val="18"/>
      <w:szCs w:val="18"/>
    </w:rPr>
  </w:style>
  <w:style w:type="paragraph" w:styleId="IDC8">
    <w:name w:val="toc 8"/>
    <w:basedOn w:val="Normal"/>
    <w:next w:val="Normal"/>
    <w:autoRedefine/>
    <w:uiPriority w:val="39"/>
    <w:unhideWhenUsed/>
    <w:rsid w:val="00044F6F"/>
    <w:pPr>
      <w:spacing w:after="0"/>
      <w:ind w:left="1540"/>
      <w:jc w:val="left"/>
    </w:pPr>
    <w:rPr>
      <w:rFonts w:cstheme="minorHAnsi"/>
      <w:sz w:val="18"/>
      <w:szCs w:val="18"/>
    </w:rPr>
  </w:style>
  <w:style w:type="paragraph" w:styleId="IDC9">
    <w:name w:val="toc 9"/>
    <w:basedOn w:val="Normal"/>
    <w:next w:val="Normal"/>
    <w:autoRedefine/>
    <w:uiPriority w:val="39"/>
    <w:unhideWhenUsed/>
    <w:rsid w:val="00044F6F"/>
    <w:pPr>
      <w:spacing w:after="0"/>
      <w:ind w:left="1760"/>
      <w:jc w:val="left"/>
    </w:pPr>
    <w:rPr>
      <w:rFonts w:cstheme="minorHAnsi"/>
      <w:sz w:val="18"/>
      <w:szCs w:val="18"/>
    </w:rPr>
  </w:style>
  <w:style w:type="character" w:customStyle="1" w:styleId="Ttol3Car">
    <w:name w:val="Títol 3 Car"/>
    <w:basedOn w:val="Lletraperdefectedelpargraf"/>
    <w:link w:val="Ttol3"/>
    <w:uiPriority w:val="9"/>
    <w:rsid w:val="00162437"/>
    <w:rPr>
      <w:rFonts w:asciiTheme="majorHAnsi" w:eastAsiaTheme="majorEastAsia" w:hAnsiTheme="majorHAnsi" w:cstheme="majorBidi"/>
      <w:color w:val="65AE62" w:themeColor="accent1"/>
      <w:sz w:val="32"/>
      <w:szCs w:val="24"/>
    </w:rPr>
  </w:style>
  <w:style w:type="paragraph" w:styleId="Pargrafdellista">
    <w:name w:val="List Paragraph"/>
    <w:basedOn w:val="Normal"/>
    <w:uiPriority w:val="34"/>
    <w:qFormat/>
    <w:rsid w:val="006C28BB"/>
    <w:pPr>
      <w:ind w:left="720"/>
      <w:contextualSpacing/>
    </w:pPr>
  </w:style>
  <w:style w:type="table" w:customStyle="1" w:styleId="Taulaambllista3-mfasi11">
    <w:name w:val="Taula amb llista 3 - Èmfasi 11"/>
    <w:basedOn w:val="Taulanormal"/>
    <w:uiPriority w:val="48"/>
    <w:rsid w:val="00D075DF"/>
    <w:pPr>
      <w:spacing w:after="0" w:line="240" w:lineRule="auto"/>
    </w:pPr>
    <w:tblPr>
      <w:tblStyleRowBandSize w:val="1"/>
      <w:tblStyleColBandSize w:val="1"/>
      <w:tblBorders>
        <w:top w:val="single" w:sz="4" w:space="0" w:color="65AE62" w:themeColor="accent1"/>
        <w:left w:val="single" w:sz="4" w:space="0" w:color="65AE62" w:themeColor="accent1"/>
        <w:bottom w:val="single" w:sz="4" w:space="0" w:color="65AE62" w:themeColor="accent1"/>
        <w:right w:val="single" w:sz="4" w:space="0" w:color="65A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5AE62" w:themeFill="accent1"/>
      </w:tcPr>
    </w:tblStylePr>
    <w:tblStylePr w:type="lastRow">
      <w:rPr>
        <w:b/>
        <w:bCs/>
      </w:rPr>
      <w:tblPr/>
      <w:tcPr>
        <w:tcBorders>
          <w:top w:val="double" w:sz="4" w:space="0" w:color="65A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5AE62" w:themeColor="accent1"/>
          <w:right w:val="single" w:sz="4" w:space="0" w:color="65AE62" w:themeColor="accent1"/>
        </w:tcBorders>
      </w:tcPr>
    </w:tblStylePr>
    <w:tblStylePr w:type="band1Horz">
      <w:tblPr/>
      <w:tcPr>
        <w:tcBorders>
          <w:top w:val="single" w:sz="4" w:space="0" w:color="65AE62" w:themeColor="accent1"/>
          <w:bottom w:val="single" w:sz="4" w:space="0" w:color="65A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5AE62" w:themeColor="accent1"/>
          <w:left w:val="nil"/>
        </w:tcBorders>
      </w:tcPr>
    </w:tblStylePr>
    <w:tblStylePr w:type="swCell">
      <w:tblPr/>
      <w:tcPr>
        <w:tcBorders>
          <w:top w:val="double" w:sz="4" w:space="0" w:color="65AE62" w:themeColor="accent1"/>
          <w:right w:val="nil"/>
        </w:tcBorders>
      </w:tcPr>
    </w:tblStyle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3B4DEE"/>
    <w:rPr>
      <w:color w:val="605E5C"/>
      <w:shd w:val="clear" w:color="auto" w:fill="E1DFDD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01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101D8F"/>
    <w:rPr>
      <w:rFonts w:ascii="Tahoma" w:hAnsi="Tahoma" w:cs="Tahoma"/>
      <w:color w:val="3F3F3F"/>
      <w:sz w:val="16"/>
      <w:szCs w:val="16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2F3130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2F3130"/>
    <w:rPr>
      <w:color w:val="3F3F3F"/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2F3130"/>
    <w:rPr>
      <w:vertAlign w:val="superscript"/>
    </w:rPr>
  </w:style>
  <w:style w:type="character" w:styleId="Textennegreta">
    <w:name w:val="Strong"/>
    <w:basedOn w:val="Lletraperdefectedelpargraf"/>
    <w:uiPriority w:val="22"/>
    <w:qFormat/>
    <w:rsid w:val="000812EF"/>
    <w:rPr>
      <w:b/>
      <w:bCs/>
    </w:rPr>
  </w:style>
  <w:style w:type="paragraph" w:styleId="Textdecomentari">
    <w:name w:val="annotation text"/>
    <w:basedOn w:val="Normal"/>
    <w:link w:val="TextdecomentariCar"/>
    <w:uiPriority w:val="99"/>
    <w:unhideWhenUsed/>
    <w:rsid w:val="0084014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840142"/>
    <w:rPr>
      <w:color w:val="3F3F3F"/>
      <w:sz w:val="20"/>
      <w:szCs w:val="20"/>
    </w:rPr>
  </w:style>
  <w:style w:type="table" w:customStyle="1" w:styleId="Tablaconcuadrcula11">
    <w:name w:val="Tabla con cuadrícula11"/>
    <w:basedOn w:val="Taulanormal"/>
    <w:next w:val="Taulaambquadrcula"/>
    <w:uiPriority w:val="59"/>
    <w:rsid w:val="005A237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Lletraperdefectedelpargraf"/>
    <w:rsid w:val="007D0344"/>
  </w:style>
  <w:style w:type="character" w:customStyle="1" w:styleId="Ttol4Car1">
    <w:name w:val="Títol 4 Car1"/>
    <w:basedOn w:val="Lletraperdefectedelpargraf"/>
    <w:link w:val="Ttol4"/>
    <w:uiPriority w:val="9"/>
    <w:semiHidden/>
    <w:rsid w:val="00A74591"/>
    <w:rPr>
      <w:rFonts w:asciiTheme="majorHAnsi" w:eastAsiaTheme="majorEastAsia" w:hAnsiTheme="majorHAnsi" w:cstheme="majorBidi"/>
      <w:b/>
      <w:bCs/>
      <w:i/>
      <w:iCs/>
      <w:color w:val="65AE62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ducacio">
      <a:dk1>
        <a:srgbClr val="3F3F3F"/>
      </a:dk1>
      <a:lt1>
        <a:sysClr val="window" lastClr="FFFFFF"/>
      </a:lt1>
      <a:dk2>
        <a:srgbClr val="3F3F3F"/>
      </a:dk2>
      <a:lt2>
        <a:srgbClr val="3F3F3F"/>
      </a:lt2>
      <a:accent1>
        <a:srgbClr val="65AE62"/>
      </a:accent1>
      <a:accent2>
        <a:srgbClr val="CB4C39"/>
      </a:accent2>
      <a:accent3>
        <a:srgbClr val="5C95DA"/>
      </a:accent3>
      <a:accent4>
        <a:srgbClr val="D07D1F"/>
      </a:accent4>
      <a:accent5>
        <a:srgbClr val="705649"/>
      </a:accent5>
      <a:accent6>
        <a:srgbClr val="E6C410"/>
      </a:accent6>
      <a:hlink>
        <a:srgbClr val="CB4C39"/>
      </a:hlink>
      <a:folHlink>
        <a:srgbClr val="98A4A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13C38-F39D-42E0-B109-4A7E5D654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Méndez</dc:creator>
  <cp:lastModifiedBy>COLL GELABERT, ENRIC</cp:lastModifiedBy>
  <cp:revision>5</cp:revision>
  <cp:lastPrinted>2023-05-24T10:26:00Z</cp:lastPrinted>
  <dcterms:created xsi:type="dcterms:W3CDTF">2023-07-07T08:16:00Z</dcterms:created>
  <dcterms:modified xsi:type="dcterms:W3CDTF">2023-07-10T12:47:00Z</dcterms:modified>
</cp:coreProperties>
</file>