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2A1" w14:textId="77777777" w:rsidR="009F59B0" w:rsidRDefault="009F59B0" w:rsidP="008E73D7">
      <w:pPr>
        <w:spacing w:after="200"/>
        <w:rPr>
          <w:rFonts w:ascii="Calibri" w:eastAsia="Calibri" w:hAnsi="Calibri" w:cs="Times New Roman"/>
          <w:b/>
          <w:color w:val="auto"/>
        </w:rPr>
      </w:pPr>
    </w:p>
    <w:p w14:paraId="1662447B" w14:textId="3027D15C" w:rsidR="008E73D7" w:rsidRPr="00DC3F51" w:rsidRDefault="008E73D7" w:rsidP="008E73D7">
      <w:pPr>
        <w:spacing w:after="200"/>
        <w:rPr>
          <w:rFonts w:ascii="Calibri" w:eastAsia="Calibri" w:hAnsi="Calibri" w:cs="Times New Roman"/>
          <w:b/>
          <w:color w:val="auto"/>
        </w:rPr>
      </w:pPr>
      <w:r>
        <w:rPr>
          <w:rFonts w:ascii="Calibri" w:eastAsia="Calibri" w:hAnsi="Calibri" w:cs="Times New Roman"/>
          <w:b/>
          <w:color w:val="auto"/>
        </w:rPr>
        <w:t>FITXA DE TREBALL 9</w:t>
      </w:r>
      <w:r w:rsidRPr="00DC3F51">
        <w:rPr>
          <w:rFonts w:ascii="Calibri" w:eastAsia="Calibri" w:hAnsi="Calibri" w:cs="Times New Roman"/>
          <w:b/>
          <w:color w:val="auto"/>
        </w:rPr>
        <w:t xml:space="preserve">:  </w:t>
      </w:r>
      <w:r>
        <w:rPr>
          <w:rFonts w:ascii="Calibri" w:eastAsia="Calibri" w:hAnsi="Calibri" w:cs="Times New Roman"/>
          <w:b/>
          <w:color w:val="auto"/>
        </w:rPr>
        <w:t>INVENTARI</w:t>
      </w:r>
      <w:r w:rsidRPr="00DC3F51">
        <w:rPr>
          <w:rFonts w:ascii="Calibri" w:eastAsia="Calibri" w:hAnsi="Calibri" w:cs="Times New Roman"/>
          <w:b/>
          <w:color w:val="auto"/>
        </w:rPr>
        <w:t xml:space="preserve"> PROPOSTES EDUCATIVES </w:t>
      </w:r>
    </w:p>
    <w:p w14:paraId="4BE3FD18" w14:textId="3AB2DA7A" w:rsidR="00E23D3C" w:rsidRDefault="00E23D3C" w:rsidP="00E23D3C">
      <w:pPr>
        <w:spacing w:line="360" w:lineRule="auto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>Abans de desenvolupar la descripció detallada de cada proposta educativa, que pot ser una activitat o recurs, és important fer un inventari de totes les idees que sorgeixen, posar-les en ordre i fer una síntesi de manera que puguem tenir una visió global i assegurar-nos que l’acció que inclourem al programa realment s’ajusta a les necessitats reals del munici</w:t>
      </w:r>
      <w:r w:rsidR="0050535E">
        <w:rPr>
          <w:rFonts w:ascii="Calibri" w:eastAsia="Calibri" w:hAnsi="Calibri" w:cs="Calibri"/>
          <w:color w:val="auto"/>
        </w:rPr>
        <w:t>pi, als destinataris que volem que participin</w:t>
      </w:r>
      <w:r>
        <w:rPr>
          <w:rFonts w:ascii="Calibri" w:eastAsia="Calibri" w:hAnsi="Calibri" w:cs="Calibri"/>
          <w:color w:val="auto"/>
        </w:rPr>
        <w:t>, etc. A mode de resum es podria elaborar una taula com aquesta:</w:t>
      </w:r>
    </w:p>
    <w:tbl>
      <w:tblPr>
        <w:tblStyle w:val="Taulaambquadrcula"/>
        <w:tblW w:w="13651" w:type="dxa"/>
        <w:tblLook w:val="04A0" w:firstRow="1" w:lastRow="0" w:firstColumn="1" w:lastColumn="0" w:noHBand="0" w:noVBand="1"/>
      </w:tblPr>
      <w:tblGrid>
        <w:gridCol w:w="1752"/>
        <w:gridCol w:w="1431"/>
        <w:gridCol w:w="1676"/>
        <w:gridCol w:w="1751"/>
        <w:gridCol w:w="1501"/>
        <w:gridCol w:w="2770"/>
        <w:gridCol w:w="2770"/>
      </w:tblGrid>
      <w:tr w:rsidR="00E23D3C" w14:paraId="249CC070" w14:textId="22F55FD1" w:rsidTr="00E23D3C">
        <w:tc>
          <w:tcPr>
            <w:tcW w:w="1752" w:type="dxa"/>
            <w:shd w:val="clear" w:color="auto" w:fill="488645" w:themeFill="accent1" w:themeFillShade="BF"/>
            <w:vAlign w:val="center"/>
          </w:tcPr>
          <w:p w14:paraId="6A281B3F" w14:textId="77777777" w:rsidR="00E23D3C" w:rsidRPr="00EC25A7" w:rsidRDefault="00E23D3C" w:rsidP="003D31CF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Tipologia d’acció</w:t>
            </w:r>
          </w:p>
        </w:tc>
        <w:tc>
          <w:tcPr>
            <w:tcW w:w="1431" w:type="dxa"/>
            <w:shd w:val="clear" w:color="auto" w:fill="488645" w:themeFill="accent1" w:themeFillShade="BF"/>
            <w:vAlign w:val="center"/>
          </w:tcPr>
          <w:p w14:paraId="1FAA2CC3" w14:textId="77777777" w:rsidR="00E23D3C" w:rsidRPr="00EC25A7" w:rsidRDefault="00E23D3C" w:rsidP="003D31CF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Acció</w:t>
            </w:r>
          </w:p>
        </w:tc>
        <w:tc>
          <w:tcPr>
            <w:tcW w:w="1676" w:type="dxa"/>
            <w:shd w:val="clear" w:color="auto" w:fill="488645" w:themeFill="accent1" w:themeFillShade="BF"/>
            <w:vAlign w:val="center"/>
          </w:tcPr>
          <w:p w14:paraId="5E83E564" w14:textId="77777777" w:rsidR="00E23D3C" w:rsidRPr="00EC25A7" w:rsidRDefault="00E23D3C" w:rsidP="003D31CF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Necessitat a la qual dona resposta</w:t>
            </w:r>
          </w:p>
        </w:tc>
        <w:tc>
          <w:tcPr>
            <w:tcW w:w="1751" w:type="dxa"/>
            <w:shd w:val="clear" w:color="auto" w:fill="488645" w:themeFill="accent1" w:themeFillShade="BF"/>
            <w:vAlign w:val="center"/>
          </w:tcPr>
          <w:p w14:paraId="05042225" w14:textId="77777777" w:rsidR="00E23D3C" w:rsidRPr="00EC25A7" w:rsidRDefault="00E23D3C" w:rsidP="003D31CF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Destinataris</w:t>
            </w:r>
          </w:p>
        </w:tc>
        <w:tc>
          <w:tcPr>
            <w:tcW w:w="1501" w:type="dxa"/>
            <w:shd w:val="clear" w:color="auto" w:fill="488645" w:themeFill="accent1" w:themeFillShade="BF"/>
            <w:vAlign w:val="center"/>
          </w:tcPr>
          <w:p w14:paraId="0A9E9FBD" w14:textId="77777777" w:rsidR="00E23D3C" w:rsidRPr="00EC25A7" w:rsidRDefault="00E23D3C" w:rsidP="003D31CF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Format metodologia</w:t>
            </w:r>
          </w:p>
        </w:tc>
        <w:tc>
          <w:tcPr>
            <w:tcW w:w="2770" w:type="dxa"/>
            <w:shd w:val="clear" w:color="auto" w:fill="488645" w:themeFill="accent1" w:themeFillShade="BF"/>
            <w:vAlign w:val="center"/>
          </w:tcPr>
          <w:p w14:paraId="0262D547" w14:textId="77777777" w:rsidR="00E23D3C" w:rsidRPr="00EC25A7" w:rsidRDefault="00E23D3C" w:rsidP="003D31CF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Visió de l’educació ambiental</w:t>
            </w:r>
          </w:p>
        </w:tc>
        <w:tc>
          <w:tcPr>
            <w:tcW w:w="2770" w:type="dxa"/>
            <w:shd w:val="clear" w:color="auto" w:fill="488645" w:themeFill="accent1" w:themeFillShade="BF"/>
          </w:tcPr>
          <w:p w14:paraId="3A69A121" w14:textId="08061914" w:rsidR="00E23D3C" w:rsidRPr="00EC25A7" w:rsidRDefault="00E23D3C" w:rsidP="003D31CF">
            <w:pPr>
              <w:spacing w:after="200"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Relació amb plans ambientals locals, pla clima, agenda 2030...</w:t>
            </w:r>
          </w:p>
        </w:tc>
      </w:tr>
      <w:tr w:rsidR="00A655CE" w14:paraId="2F7772F7" w14:textId="01573E6B" w:rsidTr="003D31CF">
        <w:tc>
          <w:tcPr>
            <w:tcW w:w="1752" w:type="dxa"/>
            <w:vMerge w:val="restart"/>
            <w:shd w:val="clear" w:color="auto" w:fill="A2CEA0" w:themeFill="accent1" w:themeFillTint="99"/>
            <w:vAlign w:val="center"/>
          </w:tcPr>
          <w:p w14:paraId="2C8F52A5" w14:textId="77777777" w:rsidR="00A655CE" w:rsidRPr="00EC25A7" w:rsidRDefault="00A655CE" w:rsidP="003D31CF">
            <w:pPr>
              <w:spacing w:after="200" w:line="240" w:lineRule="auto"/>
              <w:jc w:val="left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>Accions transversals</w:t>
            </w:r>
          </w:p>
        </w:tc>
        <w:tc>
          <w:tcPr>
            <w:tcW w:w="1431" w:type="dxa"/>
            <w:shd w:val="clear" w:color="auto" w:fill="E0EEDF" w:themeFill="accent1" w:themeFillTint="33"/>
          </w:tcPr>
          <w:p w14:paraId="11625923" w14:textId="65E3B338" w:rsidR="00A655CE" w:rsidRPr="00EC25A7" w:rsidRDefault="00A655CE" w:rsidP="003D31CF">
            <w:pPr>
              <w:spacing w:after="200" w:line="240" w:lineRule="auto"/>
              <w:jc w:val="left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02BB2">
              <w:t>Acció 1</w:t>
            </w:r>
          </w:p>
        </w:tc>
        <w:tc>
          <w:tcPr>
            <w:tcW w:w="1676" w:type="dxa"/>
            <w:shd w:val="clear" w:color="auto" w:fill="E0EEDF" w:themeFill="accent1" w:themeFillTint="33"/>
          </w:tcPr>
          <w:p w14:paraId="05025B5A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751" w:type="dxa"/>
            <w:shd w:val="clear" w:color="auto" w:fill="E0EEDF" w:themeFill="accent1" w:themeFillTint="33"/>
          </w:tcPr>
          <w:p w14:paraId="467731AF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501" w:type="dxa"/>
            <w:shd w:val="clear" w:color="auto" w:fill="E0EEDF" w:themeFill="accent1" w:themeFillTint="33"/>
          </w:tcPr>
          <w:p w14:paraId="65B9E3EF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E0EEDF" w:themeFill="accent1" w:themeFillTint="33"/>
          </w:tcPr>
          <w:p w14:paraId="276A2E1A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E0EEDF" w:themeFill="accent1" w:themeFillTint="33"/>
          </w:tcPr>
          <w:p w14:paraId="0B0230AB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</w:tr>
      <w:tr w:rsidR="00A655CE" w14:paraId="5A8862C7" w14:textId="6E11C086" w:rsidTr="003D31CF">
        <w:tc>
          <w:tcPr>
            <w:tcW w:w="1752" w:type="dxa"/>
            <w:vMerge/>
            <w:shd w:val="clear" w:color="auto" w:fill="A2CEA0" w:themeFill="accent1" w:themeFillTint="99"/>
            <w:vAlign w:val="center"/>
          </w:tcPr>
          <w:p w14:paraId="14822734" w14:textId="77777777" w:rsidR="00A655CE" w:rsidRPr="00EC25A7" w:rsidRDefault="00A655CE" w:rsidP="003D31CF">
            <w:pPr>
              <w:spacing w:after="200" w:line="240" w:lineRule="auto"/>
              <w:jc w:val="left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E0EEDF" w:themeFill="accent1" w:themeFillTint="33"/>
          </w:tcPr>
          <w:p w14:paraId="6026B594" w14:textId="4634F0F6" w:rsidR="00A655CE" w:rsidRPr="00EC25A7" w:rsidRDefault="00A655CE" w:rsidP="003D31CF">
            <w:pPr>
              <w:spacing w:after="200" w:line="240" w:lineRule="auto"/>
              <w:jc w:val="left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02BB2">
              <w:t>Acció 2</w:t>
            </w:r>
          </w:p>
        </w:tc>
        <w:tc>
          <w:tcPr>
            <w:tcW w:w="1676" w:type="dxa"/>
            <w:shd w:val="clear" w:color="auto" w:fill="E0EEDF" w:themeFill="accent1" w:themeFillTint="33"/>
          </w:tcPr>
          <w:p w14:paraId="4810D7BD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751" w:type="dxa"/>
            <w:shd w:val="clear" w:color="auto" w:fill="E0EEDF" w:themeFill="accent1" w:themeFillTint="33"/>
          </w:tcPr>
          <w:p w14:paraId="493159DB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501" w:type="dxa"/>
            <w:shd w:val="clear" w:color="auto" w:fill="E0EEDF" w:themeFill="accent1" w:themeFillTint="33"/>
          </w:tcPr>
          <w:p w14:paraId="05510B7E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E0EEDF" w:themeFill="accent1" w:themeFillTint="33"/>
          </w:tcPr>
          <w:p w14:paraId="11328797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E0EEDF" w:themeFill="accent1" w:themeFillTint="33"/>
          </w:tcPr>
          <w:p w14:paraId="3A13C70F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</w:tr>
      <w:tr w:rsidR="00A655CE" w14:paraId="20DC4CD8" w14:textId="23C85B99" w:rsidTr="003D31CF">
        <w:tc>
          <w:tcPr>
            <w:tcW w:w="1752" w:type="dxa"/>
            <w:vMerge w:val="restart"/>
            <w:shd w:val="clear" w:color="auto" w:fill="EAB171" w:themeFill="accent4" w:themeFillTint="99"/>
            <w:vAlign w:val="center"/>
          </w:tcPr>
          <w:p w14:paraId="3D424B9A" w14:textId="77777777" w:rsidR="00A655CE" w:rsidRPr="00EC25A7" w:rsidRDefault="00A655CE" w:rsidP="003D31CF">
            <w:pPr>
              <w:spacing w:after="200" w:line="240" w:lineRule="auto"/>
              <w:jc w:val="left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>Àmbit temàtic 1</w:t>
            </w:r>
          </w:p>
        </w:tc>
        <w:tc>
          <w:tcPr>
            <w:tcW w:w="1431" w:type="dxa"/>
            <w:shd w:val="clear" w:color="auto" w:fill="F8E5CF" w:themeFill="accent4" w:themeFillTint="33"/>
          </w:tcPr>
          <w:p w14:paraId="335B2E95" w14:textId="79795625" w:rsidR="00A655CE" w:rsidRDefault="00A655CE" w:rsidP="003D31CF">
            <w:pPr>
              <w:spacing w:after="200" w:line="360" w:lineRule="auto"/>
              <w:jc w:val="left"/>
              <w:rPr>
                <w:rFonts w:ascii="Calibri" w:eastAsia="Calibri" w:hAnsi="Calibri" w:cs="Calibri"/>
                <w:color w:val="auto"/>
              </w:rPr>
            </w:pPr>
            <w:r w:rsidRPr="00F14B31">
              <w:t>Acció 1</w:t>
            </w:r>
          </w:p>
        </w:tc>
        <w:tc>
          <w:tcPr>
            <w:tcW w:w="1676" w:type="dxa"/>
            <w:shd w:val="clear" w:color="auto" w:fill="F8E5CF" w:themeFill="accent4" w:themeFillTint="33"/>
          </w:tcPr>
          <w:p w14:paraId="4C16E996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751" w:type="dxa"/>
            <w:shd w:val="clear" w:color="auto" w:fill="F8E5CF" w:themeFill="accent4" w:themeFillTint="33"/>
          </w:tcPr>
          <w:p w14:paraId="260C0911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501" w:type="dxa"/>
            <w:shd w:val="clear" w:color="auto" w:fill="F8E5CF" w:themeFill="accent4" w:themeFillTint="33"/>
          </w:tcPr>
          <w:p w14:paraId="36C4A865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F8E5CF" w:themeFill="accent4" w:themeFillTint="33"/>
          </w:tcPr>
          <w:p w14:paraId="317CEEA7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F8E5CF" w:themeFill="accent4" w:themeFillTint="33"/>
          </w:tcPr>
          <w:p w14:paraId="586ECB8E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</w:tr>
      <w:tr w:rsidR="00A655CE" w14:paraId="4ACF40FD" w14:textId="2D83F1A9" w:rsidTr="003D31CF">
        <w:tc>
          <w:tcPr>
            <w:tcW w:w="1752" w:type="dxa"/>
            <w:vMerge/>
            <w:shd w:val="clear" w:color="auto" w:fill="EAB171" w:themeFill="accent4" w:themeFillTint="99"/>
          </w:tcPr>
          <w:p w14:paraId="3E7CBB95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431" w:type="dxa"/>
            <w:shd w:val="clear" w:color="auto" w:fill="F8E5CF" w:themeFill="accent4" w:themeFillTint="33"/>
          </w:tcPr>
          <w:p w14:paraId="5235170C" w14:textId="51BF1FAC" w:rsidR="00A655CE" w:rsidRDefault="00A655CE" w:rsidP="003D31CF">
            <w:pPr>
              <w:spacing w:after="200" w:line="360" w:lineRule="auto"/>
              <w:jc w:val="left"/>
              <w:rPr>
                <w:rFonts w:ascii="Calibri" w:eastAsia="Calibri" w:hAnsi="Calibri" w:cs="Calibri"/>
                <w:color w:val="auto"/>
              </w:rPr>
            </w:pPr>
            <w:r w:rsidRPr="00F14B31">
              <w:t>Acció 2</w:t>
            </w:r>
          </w:p>
        </w:tc>
        <w:tc>
          <w:tcPr>
            <w:tcW w:w="1676" w:type="dxa"/>
            <w:shd w:val="clear" w:color="auto" w:fill="F8E5CF" w:themeFill="accent4" w:themeFillTint="33"/>
          </w:tcPr>
          <w:p w14:paraId="59C211FB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751" w:type="dxa"/>
            <w:shd w:val="clear" w:color="auto" w:fill="F8E5CF" w:themeFill="accent4" w:themeFillTint="33"/>
          </w:tcPr>
          <w:p w14:paraId="0538B63C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501" w:type="dxa"/>
            <w:shd w:val="clear" w:color="auto" w:fill="F8E5CF" w:themeFill="accent4" w:themeFillTint="33"/>
          </w:tcPr>
          <w:p w14:paraId="6BB3CC6C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F8E5CF" w:themeFill="accent4" w:themeFillTint="33"/>
          </w:tcPr>
          <w:p w14:paraId="6BB64703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F8E5CF" w:themeFill="accent4" w:themeFillTint="33"/>
          </w:tcPr>
          <w:p w14:paraId="39DAA986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</w:tr>
      <w:tr w:rsidR="00A655CE" w14:paraId="1A0EA73C" w14:textId="77777777" w:rsidTr="003D31CF">
        <w:tc>
          <w:tcPr>
            <w:tcW w:w="1752" w:type="dxa"/>
            <w:vMerge w:val="restart"/>
            <w:shd w:val="clear" w:color="auto" w:fill="9DBFE8" w:themeFill="accent3" w:themeFillTint="99"/>
            <w:vAlign w:val="center"/>
          </w:tcPr>
          <w:p w14:paraId="323C2AFE" w14:textId="0CDF7CCB" w:rsidR="00A655CE" w:rsidRPr="00EC25A7" w:rsidRDefault="00A655CE" w:rsidP="0050535E">
            <w:pPr>
              <w:spacing w:after="200" w:line="240" w:lineRule="auto"/>
              <w:jc w:val="left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EC25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Àmbit temàtic </w:t>
            </w: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1431" w:type="dxa"/>
            <w:shd w:val="clear" w:color="auto" w:fill="DEE9F7" w:themeFill="accent3" w:themeFillTint="33"/>
          </w:tcPr>
          <w:p w14:paraId="494A2C30" w14:textId="7F7A599D" w:rsidR="00A655CE" w:rsidRDefault="00A655CE" w:rsidP="003D31CF">
            <w:pPr>
              <w:spacing w:after="200" w:line="360" w:lineRule="auto"/>
              <w:jc w:val="left"/>
              <w:rPr>
                <w:rFonts w:ascii="Calibri" w:eastAsia="Calibri" w:hAnsi="Calibri" w:cs="Calibri"/>
                <w:color w:val="auto"/>
              </w:rPr>
            </w:pPr>
            <w:r w:rsidRPr="006941F3">
              <w:t>Acció 1</w:t>
            </w:r>
          </w:p>
        </w:tc>
        <w:tc>
          <w:tcPr>
            <w:tcW w:w="1676" w:type="dxa"/>
            <w:shd w:val="clear" w:color="auto" w:fill="DEE9F7" w:themeFill="accent3" w:themeFillTint="33"/>
          </w:tcPr>
          <w:p w14:paraId="3D8E0614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751" w:type="dxa"/>
            <w:shd w:val="clear" w:color="auto" w:fill="DEE9F7" w:themeFill="accent3" w:themeFillTint="33"/>
          </w:tcPr>
          <w:p w14:paraId="0C8C028A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501" w:type="dxa"/>
            <w:shd w:val="clear" w:color="auto" w:fill="DEE9F7" w:themeFill="accent3" w:themeFillTint="33"/>
          </w:tcPr>
          <w:p w14:paraId="724A105E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DEE9F7" w:themeFill="accent3" w:themeFillTint="33"/>
          </w:tcPr>
          <w:p w14:paraId="1E62D4BF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DEE9F7" w:themeFill="accent3" w:themeFillTint="33"/>
          </w:tcPr>
          <w:p w14:paraId="50885AC2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</w:tr>
      <w:tr w:rsidR="00A655CE" w14:paraId="53287F4E" w14:textId="77777777" w:rsidTr="003D31CF">
        <w:tc>
          <w:tcPr>
            <w:tcW w:w="1752" w:type="dxa"/>
            <w:vMerge/>
            <w:shd w:val="clear" w:color="auto" w:fill="9DBFE8" w:themeFill="accent3" w:themeFillTint="99"/>
          </w:tcPr>
          <w:p w14:paraId="3F326BB5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431" w:type="dxa"/>
            <w:shd w:val="clear" w:color="auto" w:fill="DEE9F7" w:themeFill="accent3" w:themeFillTint="33"/>
          </w:tcPr>
          <w:p w14:paraId="0C5AE077" w14:textId="31F986A3" w:rsidR="00A655CE" w:rsidRDefault="00A655CE" w:rsidP="003D31CF">
            <w:pPr>
              <w:spacing w:after="200" w:line="360" w:lineRule="auto"/>
              <w:jc w:val="left"/>
              <w:rPr>
                <w:rFonts w:ascii="Calibri" w:eastAsia="Calibri" w:hAnsi="Calibri" w:cs="Calibri"/>
                <w:color w:val="auto"/>
              </w:rPr>
            </w:pPr>
            <w:r w:rsidRPr="006941F3">
              <w:t>Acció 2</w:t>
            </w:r>
          </w:p>
        </w:tc>
        <w:tc>
          <w:tcPr>
            <w:tcW w:w="1676" w:type="dxa"/>
            <w:shd w:val="clear" w:color="auto" w:fill="DEE9F7" w:themeFill="accent3" w:themeFillTint="33"/>
          </w:tcPr>
          <w:p w14:paraId="1561E350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751" w:type="dxa"/>
            <w:shd w:val="clear" w:color="auto" w:fill="DEE9F7" w:themeFill="accent3" w:themeFillTint="33"/>
          </w:tcPr>
          <w:p w14:paraId="675A42BC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1501" w:type="dxa"/>
            <w:shd w:val="clear" w:color="auto" w:fill="DEE9F7" w:themeFill="accent3" w:themeFillTint="33"/>
          </w:tcPr>
          <w:p w14:paraId="0CBF1BDD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DEE9F7" w:themeFill="accent3" w:themeFillTint="33"/>
          </w:tcPr>
          <w:p w14:paraId="1A9CA08A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  <w:tc>
          <w:tcPr>
            <w:tcW w:w="2770" w:type="dxa"/>
            <w:shd w:val="clear" w:color="auto" w:fill="DEE9F7" w:themeFill="accent3" w:themeFillTint="33"/>
          </w:tcPr>
          <w:p w14:paraId="05C78AE7" w14:textId="77777777" w:rsidR="00A655CE" w:rsidRDefault="00A655CE" w:rsidP="003D31CF">
            <w:pPr>
              <w:spacing w:after="200" w:line="360" w:lineRule="auto"/>
              <w:rPr>
                <w:rFonts w:ascii="Calibri" w:eastAsia="Calibri" w:hAnsi="Calibri" w:cs="Calibri"/>
                <w:color w:val="auto"/>
              </w:rPr>
            </w:pPr>
          </w:p>
        </w:tc>
      </w:tr>
    </w:tbl>
    <w:p w14:paraId="635917E8" w14:textId="77777777" w:rsidR="008E73D7" w:rsidRDefault="008E73D7" w:rsidP="00DC3F51">
      <w:pPr>
        <w:spacing w:after="200"/>
        <w:rPr>
          <w:rFonts w:ascii="Calibri" w:eastAsia="Calibri" w:hAnsi="Calibri" w:cs="Times New Roman"/>
          <w:b/>
          <w:color w:val="auto"/>
        </w:rPr>
      </w:pPr>
    </w:p>
    <w:p w14:paraId="6BF71DAF" w14:textId="77777777" w:rsidR="008E73D7" w:rsidRDefault="008E73D7" w:rsidP="00DC3F51">
      <w:pPr>
        <w:spacing w:after="200"/>
        <w:rPr>
          <w:rFonts w:ascii="Calibri" w:eastAsia="Calibri" w:hAnsi="Calibri" w:cs="Times New Roman"/>
          <w:b/>
          <w:color w:val="auto"/>
        </w:rPr>
      </w:pPr>
    </w:p>
    <w:p w14:paraId="0225F5F4" w14:textId="144AFD75" w:rsidR="00C12F28" w:rsidRPr="008E5456" w:rsidRDefault="0050535E" w:rsidP="001258B3">
      <w:pPr>
        <w:spacing w:after="200" w:line="360" w:lineRule="auto"/>
        <w:jc w:val="left"/>
        <w:rPr>
          <w:highlight w:val="yellow"/>
        </w:rPr>
      </w:pPr>
      <w:r w:rsidRPr="0050535E">
        <w:rPr>
          <w:rFonts w:ascii="Calibri" w:eastAsia="Calibri" w:hAnsi="Calibri" w:cs="Times New Roman"/>
          <w:color w:val="auto"/>
        </w:rPr>
        <w:t>Un cop fet l’inventari és important seleccionar aquelles que realment volem incorporar al pla d’educació ambiental i procedir a redactar amb el màxim nivell de concreció possible.</w:t>
      </w:r>
      <w:r w:rsidR="008E73D7">
        <w:rPr>
          <w:rFonts w:ascii="Calibri" w:eastAsia="Calibri" w:hAnsi="Calibri" w:cs="Times New Roman"/>
          <w:b/>
          <w:color w:val="auto"/>
        </w:rPr>
        <w:t xml:space="preserve"> </w:t>
      </w:r>
    </w:p>
    <w:sectPr w:rsidR="00C12F28" w:rsidRPr="008E5456" w:rsidSect="009F59B0">
      <w:headerReference w:type="default" r:id="rId8"/>
      <w:footerReference w:type="default" r:id="rId9"/>
      <w:footerReference w:type="first" r:id="rId10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11F0B7D1" w:rsidR="00F357E6" w:rsidRDefault="00F357E6">
    <w:pPr>
      <w:pStyle w:val="Peu"/>
      <w:jc w:val="right"/>
    </w:pPr>
  </w:p>
  <w:p w14:paraId="1F4C0B54" w14:textId="39E7FE60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037B3CC0" w:rsidR="00DA5EA4" w:rsidRDefault="00DA5EA4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11B11E" wp14:editId="4F8C5B9C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1031" name="Imatge 1031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0F44CBB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1F06D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26DC2676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FCD3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I6tAlvhAAAADAEAAA8AAAAAAAAAAAAAAAAASAQAAGRy&#10;cy9kb3ducmV2LnhtbFBLBQYAAAAABAAEAPMAAABWBQAAAAA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609D439E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258B3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565A"/>
    <w:rsid w:val="003B10D5"/>
    <w:rsid w:val="003B4DEE"/>
    <w:rsid w:val="003B6E50"/>
    <w:rsid w:val="003D31CF"/>
    <w:rsid w:val="003E61D8"/>
    <w:rsid w:val="003E6709"/>
    <w:rsid w:val="003F3E49"/>
    <w:rsid w:val="003F449A"/>
    <w:rsid w:val="00400E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C0067"/>
    <w:rsid w:val="005C5F59"/>
    <w:rsid w:val="005C7C9B"/>
    <w:rsid w:val="005C7F1F"/>
    <w:rsid w:val="005C7F9F"/>
    <w:rsid w:val="005D0F71"/>
    <w:rsid w:val="005D5527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59B0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6</cp:revision>
  <cp:lastPrinted>2023-05-24T10:26:00Z</cp:lastPrinted>
  <dcterms:created xsi:type="dcterms:W3CDTF">2023-07-07T08:16:00Z</dcterms:created>
  <dcterms:modified xsi:type="dcterms:W3CDTF">2023-07-10T12:44:00Z</dcterms:modified>
</cp:coreProperties>
</file>