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3AF31" w14:textId="77777777" w:rsidR="00CC509B" w:rsidRPr="00CC509B" w:rsidRDefault="00CC509B" w:rsidP="00CC509B">
      <w:pPr>
        <w:spacing w:after="200"/>
        <w:rPr>
          <w:rFonts w:ascii="Calibri" w:eastAsia="Calibri" w:hAnsi="Calibri" w:cs="Times New Roman"/>
          <w:b/>
          <w:color w:val="auto"/>
        </w:rPr>
      </w:pPr>
      <w:r w:rsidRPr="00CC509B">
        <w:rPr>
          <w:rFonts w:ascii="Calibri" w:eastAsia="Calibri" w:hAnsi="Calibri" w:cs="Times New Roman"/>
          <w:b/>
          <w:color w:val="auto"/>
        </w:rPr>
        <w:t>FITXA DE TREBALL 8:  CONCEPTUALITZACIÓ DEL PLA MUNICIPAL D’EDUCACIÓ AMBIENTAL</w:t>
      </w:r>
    </w:p>
    <w:p w14:paraId="2754A878" w14:textId="77777777" w:rsidR="00CC509B" w:rsidRPr="00CC509B" w:rsidRDefault="00CC509B" w:rsidP="00DC3F51">
      <w:pPr>
        <w:tabs>
          <w:tab w:val="left" w:pos="1650"/>
        </w:tabs>
        <w:spacing w:after="200"/>
        <w:rPr>
          <w:rFonts w:ascii="Calibri" w:eastAsia="Calibri" w:hAnsi="Calibri" w:cs="Times New Roman"/>
          <w:color w:val="auto"/>
          <w:sz w:val="21"/>
          <w:szCs w:val="21"/>
        </w:rPr>
      </w:pPr>
      <w:r w:rsidRPr="00CC509B">
        <w:rPr>
          <w:rFonts w:ascii="Calibri" w:eastAsia="Calibri" w:hAnsi="Calibri" w:cs="Times New Roman"/>
          <w:color w:val="auto"/>
          <w:sz w:val="21"/>
          <w:szCs w:val="21"/>
        </w:rPr>
        <w:t>En aquesta fitxa es pretén connectar i alinear tots els aspectes relacionats la conceptualització del pla d’educació ambiental com és la visió, la missió, els objectius generals, els àmbits temàtics, les metodologies i els destinataris. Ompliu la següent taula de manera que tots els camps tinguin coherència entre ells:</w:t>
      </w:r>
    </w:p>
    <w:tbl>
      <w:tblPr>
        <w:tblStyle w:val="Taulaambquadrcula"/>
        <w:tblW w:w="14220" w:type="dxa"/>
        <w:tblLook w:val="04A0" w:firstRow="1" w:lastRow="0" w:firstColumn="1" w:lastColumn="0" w:noHBand="0" w:noVBand="1"/>
      </w:tblPr>
      <w:tblGrid>
        <w:gridCol w:w="2093"/>
        <w:gridCol w:w="12127"/>
      </w:tblGrid>
      <w:tr w:rsidR="00CC509B" w:rsidRPr="00CC509B" w14:paraId="6ACA95E6" w14:textId="77777777" w:rsidTr="008D1C76">
        <w:tc>
          <w:tcPr>
            <w:tcW w:w="2093" w:type="dxa"/>
            <w:shd w:val="clear" w:color="auto" w:fill="488645" w:themeFill="accent1" w:themeFillShade="BF"/>
            <w:vAlign w:val="center"/>
          </w:tcPr>
          <w:p w14:paraId="75CFC9E0" w14:textId="77777777" w:rsidR="00CC509B" w:rsidRPr="00CC509B" w:rsidRDefault="00CC509B" w:rsidP="00CC509B">
            <w:pPr>
              <w:tabs>
                <w:tab w:val="left" w:pos="1650"/>
              </w:tabs>
              <w:spacing w:line="240" w:lineRule="auto"/>
              <w:jc w:val="left"/>
              <w:rPr>
                <w:rFonts w:ascii="Calibri" w:eastAsia="Calibri" w:hAnsi="Calibri" w:cs="Times New Roman"/>
                <w:b/>
                <w:color w:val="FFFFFF"/>
              </w:rPr>
            </w:pPr>
            <w:r w:rsidRPr="00CC509B">
              <w:rPr>
                <w:rFonts w:ascii="Calibri" w:eastAsia="Calibri" w:hAnsi="Calibri" w:cs="Times New Roman"/>
                <w:b/>
                <w:color w:val="FFFFFF"/>
              </w:rPr>
              <w:t>MISSIÓ</w:t>
            </w:r>
          </w:p>
        </w:tc>
        <w:tc>
          <w:tcPr>
            <w:tcW w:w="12127" w:type="dxa"/>
          </w:tcPr>
          <w:p w14:paraId="3F807EC0" w14:textId="77777777" w:rsidR="00CC509B" w:rsidRPr="00CC509B" w:rsidRDefault="00CC509B" w:rsidP="00CC509B">
            <w:pPr>
              <w:tabs>
                <w:tab w:val="left" w:pos="1650"/>
              </w:tabs>
              <w:spacing w:line="240" w:lineRule="auto"/>
              <w:jc w:val="left"/>
              <w:rPr>
                <w:rFonts w:ascii="Calibri" w:eastAsia="Calibri" w:hAnsi="Calibri" w:cs="Times New Roman"/>
                <w:i/>
                <w:color w:val="auto"/>
                <w:sz w:val="20"/>
                <w:szCs w:val="20"/>
              </w:rPr>
            </w:pPr>
          </w:p>
          <w:p w14:paraId="3F8B66A3" w14:textId="77777777" w:rsidR="00CC509B" w:rsidRPr="00CC509B" w:rsidRDefault="00CC509B" w:rsidP="00CC509B">
            <w:pPr>
              <w:tabs>
                <w:tab w:val="left" w:pos="1650"/>
              </w:tabs>
              <w:jc w:val="left"/>
              <w:rPr>
                <w:rFonts w:ascii="Calibri" w:eastAsia="Calibri" w:hAnsi="Calibri" w:cs="Times New Roman"/>
                <w:i/>
                <w:color w:val="auto"/>
                <w:sz w:val="20"/>
                <w:szCs w:val="20"/>
              </w:rPr>
            </w:pPr>
            <w:r w:rsidRPr="00CC509B">
              <w:rPr>
                <w:rFonts w:ascii="Calibri" w:eastAsia="Calibri" w:hAnsi="Calibri" w:cs="Times New Roman"/>
                <w:i/>
                <w:color w:val="auto"/>
                <w:sz w:val="20"/>
                <w:szCs w:val="20"/>
              </w:rPr>
              <w:t>Correspon al què som en aquest moment i a l’objectiu immediat tenint en compte les circumstàncies actuals. Ens permetrà respondre a la pregunta: on estem i què som?</w:t>
            </w:r>
          </w:p>
          <w:p w14:paraId="61ED61B7" w14:textId="77777777" w:rsidR="00CC509B" w:rsidRPr="00CC509B" w:rsidRDefault="00CC509B" w:rsidP="00CC509B">
            <w:pPr>
              <w:tabs>
                <w:tab w:val="left" w:pos="1650"/>
              </w:tabs>
              <w:spacing w:line="240" w:lineRule="auto"/>
              <w:jc w:val="left"/>
              <w:rPr>
                <w:rFonts w:ascii="Calibri" w:eastAsia="Calibri" w:hAnsi="Calibri" w:cs="Times New Roman"/>
                <w:i/>
                <w:color w:val="auto"/>
                <w:sz w:val="20"/>
                <w:szCs w:val="20"/>
              </w:rPr>
            </w:pPr>
          </w:p>
        </w:tc>
      </w:tr>
      <w:tr w:rsidR="00CC509B" w:rsidRPr="00CC509B" w14:paraId="185AFA9C" w14:textId="77777777" w:rsidTr="008D1C76">
        <w:tc>
          <w:tcPr>
            <w:tcW w:w="2093" w:type="dxa"/>
            <w:shd w:val="clear" w:color="auto" w:fill="488645" w:themeFill="accent1" w:themeFillShade="BF"/>
            <w:vAlign w:val="center"/>
          </w:tcPr>
          <w:p w14:paraId="78E59263" w14:textId="77777777" w:rsidR="00CC509B" w:rsidRPr="00CC509B" w:rsidRDefault="00CC509B" w:rsidP="00CC509B">
            <w:pPr>
              <w:tabs>
                <w:tab w:val="left" w:pos="1650"/>
              </w:tabs>
              <w:spacing w:line="240" w:lineRule="auto"/>
              <w:jc w:val="left"/>
              <w:rPr>
                <w:rFonts w:ascii="Calibri" w:eastAsia="Calibri" w:hAnsi="Calibri" w:cs="Times New Roman"/>
                <w:b/>
                <w:color w:val="FFFFFF"/>
              </w:rPr>
            </w:pPr>
            <w:r w:rsidRPr="00CC509B">
              <w:rPr>
                <w:rFonts w:ascii="Calibri" w:eastAsia="Calibri" w:hAnsi="Calibri" w:cs="Times New Roman"/>
                <w:b/>
                <w:color w:val="FFFFFF"/>
              </w:rPr>
              <w:t>VISIÓ</w:t>
            </w:r>
          </w:p>
        </w:tc>
        <w:tc>
          <w:tcPr>
            <w:tcW w:w="12127" w:type="dxa"/>
          </w:tcPr>
          <w:p w14:paraId="1A2DC725" w14:textId="77777777" w:rsidR="00CC509B" w:rsidRPr="00CC509B" w:rsidRDefault="00CC509B" w:rsidP="00CC509B">
            <w:pPr>
              <w:tabs>
                <w:tab w:val="left" w:pos="1650"/>
              </w:tabs>
              <w:spacing w:line="240" w:lineRule="auto"/>
              <w:jc w:val="left"/>
              <w:rPr>
                <w:rFonts w:ascii="Calibri" w:eastAsia="Calibri" w:hAnsi="Calibri" w:cs="Times New Roman"/>
                <w:i/>
                <w:color w:val="auto"/>
                <w:sz w:val="20"/>
                <w:szCs w:val="20"/>
              </w:rPr>
            </w:pPr>
          </w:p>
          <w:p w14:paraId="693D8E8F" w14:textId="77777777" w:rsidR="00CC509B" w:rsidRPr="00CC509B" w:rsidRDefault="00CC509B" w:rsidP="00CC509B">
            <w:pPr>
              <w:tabs>
                <w:tab w:val="left" w:pos="1650"/>
              </w:tabs>
              <w:jc w:val="left"/>
              <w:rPr>
                <w:rFonts w:ascii="Calibri" w:eastAsia="Calibri" w:hAnsi="Calibri" w:cs="Times New Roman"/>
                <w:i/>
                <w:color w:val="auto"/>
                <w:sz w:val="20"/>
                <w:szCs w:val="20"/>
              </w:rPr>
            </w:pPr>
            <w:r w:rsidRPr="00CC509B">
              <w:rPr>
                <w:rFonts w:ascii="Calibri" w:eastAsia="Calibri" w:hAnsi="Calibri" w:cs="Times New Roman"/>
                <w:i/>
                <w:color w:val="auto"/>
                <w:sz w:val="20"/>
                <w:szCs w:val="20"/>
              </w:rPr>
              <w:t>Fa referència al camí que es vol seguir a mig i llarg termini, és a dir, cap a on volem anar. Aquesta idea determinarà doncs, els objectius i accions a fer en el futur. Ens permetrà respondre a la pregunta: cap a on volem anar?</w:t>
            </w:r>
          </w:p>
          <w:p w14:paraId="79930606" w14:textId="77777777" w:rsidR="00CC509B" w:rsidRPr="00CC509B" w:rsidRDefault="00CC509B" w:rsidP="00CC509B">
            <w:pPr>
              <w:tabs>
                <w:tab w:val="left" w:pos="1650"/>
              </w:tabs>
              <w:spacing w:line="240" w:lineRule="auto"/>
              <w:jc w:val="left"/>
              <w:rPr>
                <w:rFonts w:ascii="Calibri" w:eastAsia="Calibri" w:hAnsi="Calibri" w:cs="Times New Roman"/>
                <w:i/>
                <w:color w:val="auto"/>
                <w:sz w:val="20"/>
                <w:szCs w:val="20"/>
              </w:rPr>
            </w:pPr>
          </w:p>
        </w:tc>
      </w:tr>
      <w:tr w:rsidR="00CC509B" w:rsidRPr="00CC509B" w14:paraId="4678BB49" w14:textId="77777777" w:rsidTr="008D1C76">
        <w:tc>
          <w:tcPr>
            <w:tcW w:w="2093" w:type="dxa"/>
            <w:shd w:val="clear" w:color="auto" w:fill="488645" w:themeFill="accent1" w:themeFillShade="BF"/>
            <w:vAlign w:val="center"/>
          </w:tcPr>
          <w:p w14:paraId="754CF1D5" w14:textId="77777777" w:rsidR="00CC509B" w:rsidRPr="00CC509B" w:rsidRDefault="00CC509B" w:rsidP="00CC509B">
            <w:pPr>
              <w:tabs>
                <w:tab w:val="left" w:pos="1650"/>
              </w:tabs>
              <w:spacing w:line="240" w:lineRule="auto"/>
              <w:jc w:val="left"/>
              <w:rPr>
                <w:rFonts w:ascii="Calibri" w:eastAsia="Calibri" w:hAnsi="Calibri" w:cs="Times New Roman"/>
                <w:b/>
                <w:color w:val="FFFFFF"/>
              </w:rPr>
            </w:pPr>
            <w:r w:rsidRPr="00CC509B">
              <w:rPr>
                <w:rFonts w:ascii="Calibri" w:eastAsia="Calibri" w:hAnsi="Calibri" w:cs="Times New Roman"/>
                <w:b/>
                <w:color w:val="FFFFFF"/>
              </w:rPr>
              <w:t>OBJECTIUS</w:t>
            </w:r>
          </w:p>
        </w:tc>
        <w:tc>
          <w:tcPr>
            <w:tcW w:w="12127" w:type="dxa"/>
          </w:tcPr>
          <w:p w14:paraId="23E67D4E" w14:textId="77777777" w:rsidR="00CC509B" w:rsidRPr="00CC509B" w:rsidRDefault="00CC509B" w:rsidP="00CC509B">
            <w:pPr>
              <w:tabs>
                <w:tab w:val="left" w:pos="1650"/>
              </w:tabs>
              <w:spacing w:line="240" w:lineRule="auto"/>
              <w:jc w:val="left"/>
              <w:rPr>
                <w:rFonts w:ascii="Calibri" w:eastAsia="Calibri" w:hAnsi="Calibri" w:cs="Times New Roman"/>
                <w:i/>
                <w:color w:val="auto"/>
                <w:sz w:val="20"/>
                <w:szCs w:val="20"/>
              </w:rPr>
            </w:pPr>
          </w:p>
          <w:p w14:paraId="5C61D5A7" w14:textId="77777777" w:rsidR="00CC509B" w:rsidRPr="00CC509B" w:rsidRDefault="00CC509B" w:rsidP="00CC509B">
            <w:pPr>
              <w:tabs>
                <w:tab w:val="left" w:pos="1650"/>
              </w:tabs>
              <w:jc w:val="left"/>
              <w:rPr>
                <w:rFonts w:ascii="Calibri" w:eastAsia="Calibri" w:hAnsi="Calibri" w:cs="Times New Roman"/>
                <w:i/>
                <w:color w:val="auto"/>
                <w:sz w:val="20"/>
                <w:szCs w:val="20"/>
              </w:rPr>
            </w:pPr>
            <w:r w:rsidRPr="00CC509B">
              <w:rPr>
                <w:rFonts w:ascii="Calibri" w:eastAsia="Calibri" w:hAnsi="Calibri" w:cs="Times New Roman"/>
                <w:i/>
                <w:color w:val="auto"/>
                <w:sz w:val="20"/>
                <w:szCs w:val="20"/>
              </w:rPr>
              <w:t>La definició dels objectius ens permetrà respondre a la pregunta “què volem aconseguir”? Per això, a més dels objectius generals que poden ser comuns a tots els programes d’educació ambientals cada ens local, pot incorporar objectius concrets relacionats amb la seva realitat i necessitats dels moment, incloure recursos i espais específics, etc. Els objectius han de ser concrets i realistes.</w:t>
            </w:r>
          </w:p>
          <w:p w14:paraId="304E49FA" w14:textId="77777777" w:rsidR="00CC509B" w:rsidRPr="00CC509B" w:rsidRDefault="00CC509B" w:rsidP="00CC509B">
            <w:pPr>
              <w:tabs>
                <w:tab w:val="left" w:pos="1650"/>
              </w:tabs>
              <w:spacing w:line="240" w:lineRule="auto"/>
              <w:jc w:val="left"/>
              <w:rPr>
                <w:rFonts w:ascii="Calibri" w:eastAsia="Calibri" w:hAnsi="Calibri" w:cs="Times New Roman"/>
                <w:i/>
                <w:color w:val="auto"/>
                <w:sz w:val="20"/>
                <w:szCs w:val="20"/>
              </w:rPr>
            </w:pPr>
          </w:p>
        </w:tc>
      </w:tr>
      <w:tr w:rsidR="00CC509B" w:rsidRPr="00CC509B" w14:paraId="0B699ACA" w14:textId="77777777" w:rsidTr="008D1C76">
        <w:tc>
          <w:tcPr>
            <w:tcW w:w="2093" w:type="dxa"/>
            <w:shd w:val="clear" w:color="auto" w:fill="488645" w:themeFill="accent1" w:themeFillShade="BF"/>
            <w:vAlign w:val="center"/>
          </w:tcPr>
          <w:p w14:paraId="20B5B397" w14:textId="77777777" w:rsidR="00CC509B" w:rsidRPr="00CC509B" w:rsidRDefault="00CC509B" w:rsidP="00CC509B">
            <w:pPr>
              <w:tabs>
                <w:tab w:val="left" w:pos="1650"/>
              </w:tabs>
              <w:spacing w:line="240" w:lineRule="auto"/>
              <w:jc w:val="left"/>
              <w:rPr>
                <w:rFonts w:ascii="Calibri" w:eastAsia="Calibri" w:hAnsi="Calibri" w:cs="Times New Roman"/>
                <w:b/>
                <w:color w:val="FFFFFF"/>
              </w:rPr>
            </w:pPr>
            <w:r w:rsidRPr="00CC509B">
              <w:rPr>
                <w:rFonts w:ascii="Calibri" w:eastAsia="Calibri" w:hAnsi="Calibri" w:cs="Times New Roman"/>
                <w:b/>
                <w:color w:val="FFFFFF"/>
              </w:rPr>
              <w:t>ÀMBITS TEMÀTICS</w:t>
            </w:r>
          </w:p>
        </w:tc>
        <w:tc>
          <w:tcPr>
            <w:tcW w:w="12127" w:type="dxa"/>
          </w:tcPr>
          <w:p w14:paraId="75B77A0D" w14:textId="77777777" w:rsidR="00CC509B" w:rsidRPr="00CC509B" w:rsidRDefault="00CC509B" w:rsidP="00CC509B">
            <w:pPr>
              <w:spacing w:line="240" w:lineRule="auto"/>
              <w:ind w:left="34"/>
              <w:jc w:val="left"/>
              <w:rPr>
                <w:rFonts w:ascii="Calibri" w:eastAsia="Calibri" w:hAnsi="Calibri" w:cs="Times New Roman"/>
                <w:i/>
                <w:color w:val="auto"/>
                <w:sz w:val="20"/>
                <w:szCs w:val="20"/>
              </w:rPr>
            </w:pPr>
          </w:p>
          <w:p w14:paraId="1AD22888" w14:textId="77777777" w:rsidR="00CC509B" w:rsidRPr="00CC509B" w:rsidRDefault="00CC509B" w:rsidP="00CC509B">
            <w:pPr>
              <w:spacing w:after="200"/>
              <w:ind w:left="34"/>
              <w:jc w:val="left"/>
              <w:rPr>
                <w:rFonts w:ascii="Calibri" w:eastAsia="Calibri" w:hAnsi="Calibri" w:cs="Times New Roman"/>
                <w:i/>
                <w:color w:val="auto"/>
                <w:sz w:val="20"/>
                <w:szCs w:val="20"/>
              </w:rPr>
            </w:pPr>
            <w:r w:rsidRPr="00CC509B">
              <w:rPr>
                <w:rFonts w:ascii="Calibri" w:eastAsia="Calibri" w:hAnsi="Calibri" w:cs="Times New Roman"/>
                <w:i/>
                <w:color w:val="auto"/>
                <w:sz w:val="20"/>
                <w:szCs w:val="20"/>
              </w:rPr>
              <w:t xml:space="preserve">Ens permetrà respondre a la pregunta “què volem treballar?”. </w:t>
            </w:r>
            <w:r w:rsidRPr="00CC509B">
              <w:rPr>
                <w:rFonts w:ascii="Calibri" w:eastAsia="Calibri" w:hAnsi="Calibri" w:cs="Times New Roman"/>
                <w:i/>
                <w:color w:val="2F2F2F"/>
                <w:sz w:val="20"/>
                <w:szCs w:val="20"/>
              </w:rPr>
              <w:t xml:space="preserve"> Definiran les àrees de treball i per aquest motiu és important vincular-los als plans d’acció locals aprovats que, la major part d’ells, inclouen actuacions de sensibilització ambiental i participació ciutadana. Alguns exemples poden ser: canvi climàtic, mobilitat sostenible, economia circular, cicle de l’aigua, etc.</w:t>
            </w:r>
          </w:p>
        </w:tc>
      </w:tr>
      <w:tr w:rsidR="00CC509B" w:rsidRPr="00CC509B" w14:paraId="040B42BF" w14:textId="77777777" w:rsidTr="008D1C76">
        <w:tc>
          <w:tcPr>
            <w:tcW w:w="2093" w:type="dxa"/>
            <w:shd w:val="clear" w:color="auto" w:fill="488645" w:themeFill="accent1" w:themeFillShade="BF"/>
            <w:vAlign w:val="center"/>
          </w:tcPr>
          <w:p w14:paraId="6D63DF64" w14:textId="77777777" w:rsidR="00CC509B" w:rsidRPr="00CC509B" w:rsidRDefault="00CC509B" w:rsidP="00CC509B">
            <w:pPr>
              <w:tabs>
                <w:tab w:val="left" w:pos="1650"/>
              </w:tabs>
              <w:spacing w:line="240" w:lineRule="auto"/>
              <w:jc w:val="left"/>
              <w:rPr>
                <w:rFonts w:ascii="Calibri" w:eastAsia="Calibri" w:hAnsi="Calibri" w:cs="Times New Roman"/>
                <w:b/>
                <w:color w:val="FFFFFF"/>
              </w:rPr>
            </w:pPr>
            <w:r w:rsidRPr="00CC509B">
              <w:rPr>
                <w:rFonts w:ascii="Calibri" w:eastAsia="Calibri" w:hAnsi="Calibri" w:cs="Times New Roman"/>
                <w:b/>
                <w:color w:val="FFFFFF"/>
              </w:rPr>
              <w:t>METODOLOGIES</w:t>
            </w:r>
          </w:p>
        </w:tc>
        <w:tc>
          <w:tcPr>
            <w:tcW w:w="12127" w:type="dxa"/>
          </w:tcPr>
          <w:p w14:paraId="2B7DFF62" w14:textId="77777777" w:rsidR="00CC509B" w:rsidRPr="00CC509B" w:rsidRDefault="00CC509B" w:rsidP="00CC509B">
            <w:pPr>
              <w:spacing w:line="240" w:lineRule="auto"/>
              <w:ind w:left="34"/>
              <w:jc w:val="left"/>
              <w:rPr>
                <w:rFonts w:ascii="Calibri" w:eastAsia="Calibri" w:hAnsi="Calibri" w:cs="Times New Roman"/>
                <w:i/>
                <w:color w:val="auto"/>
                <w:sz w:val="20"/>
                <w:szCs w:val="20"/>
              </w:rPr>
            </w:pPr>
          </w:p>
          <w:p w14:paraId="1BBB166A" w14:textId="77777777" w:rsidR="00CC509B" w:rsidRPr="00CC509B" w:rsidRDefault="00CC509B" w:rsidP="00CC509B">
            <w:pPr>
              <w:ind w:left="34"/>
              <w:jc w:val="left"/>
              <w:rPr>
                <w:rFonts w:ascii="Calibri" w:eastAsia="Calibri" w:hAnsi="Calibri" w:cs="Times New Roman"/>
                <w:i/>
                <w:color w:val="auto"/>
                <w:sz w:val="20"/>
                <w:szCs w:val="20"/>
              </w:rPr>
            </w:pPr>
            <w:r w:rsidRPr="00CC509B">
              <w:rPr>
                <w:rFonts w:ascii="Calibri" w:eastAsia="Calibri" w:hAnsi="Calibri" w:cs="Times New Roman"/>
                <w:i/>
                <w:color w:val="auto"/>
                <w:sz w:val="20"/>
                <w:szCs w:val="20"/>
              </w:rPr>
              <w:t>Un cop sabem què volem treballar cal respondre a la pregunta “com ho volem treballar?”. És el moment de definit les metodologies que utilitzarem. És important que siguin variades, adaptades a les necessitats, habilitats i competències curriculars de cada etapa educativa. Cal incloure metodologies que permetin un alt nivell d’integració, participació i transversalitat.</w:t>
            </w:r>
          </w:p>
          <w:p w14:paraId="7357A2BE" w14:textId="77777777" w:rsidR="00CC509B" w:rsidRPr="00CC509B" w:rsidRDefault="00CC509B" w:rsidP="00CC509B">
            <w:pPr>
              <w:spacing w:line="240" w:lineRule="auto"/>
              <w:ind w:left="34"/>
              <w:jc w:val="left"/>
              <w:rPr>
                <w:rFonts w:ascii="Calibri" w:eastAsia="Calibri" w:hAnsi="Calibri" w:cs="Times New Roman"/>
                <w:i/>
                <w:color w:val="auto"/>
                <w:sz w:val="20"/>
                <w:szCs w:val="20"/>
              </w:rPr>
            </w:pPr>
          </w:p>
        </w:tc>
      </w:tr>
      <w:tr w:rsidR="00DC3F51" w:rsidRPr="00CC509B" w14:paraId="0721F1A8" w14:textId="77777777" w:rsidTr="008D1C76">
        <w:trPr>
          <w:trHeight w:val="1275"/>
        </w:trPr>
        <w:tc>
          <w:tcPr>
            <w:tcW w:w="2093" w:type="dxa"/>
            <w:shd w:val="clear" w:color="auto" w:fill="488645" w:themeFill="accent1" w:themeFillShade="BF"/>
            <w:vAlign w:val="center"/>
          </w:tcPr>
          <w:p w14:paraId="3F0C4645" w14:textId="4E552764" w:rsidR="00DC3F51" w:rsidRPr="00CC509B" w:rsidRDefault="00DC3F51" w:rsidP="00CC509B">
            <w:pPr>
              <w:tabs>
                <w:tab w:val="left" w:pos="1650"/>
              </w:tabs>
              <w:spacing w:line="240" w:lineRule="auto"/>
              <w:jc w:val="left"/>
              <w:rPr>
                <w:rFonts w:ascii="Calibri" w:eastAsia="Calibri" w:hAnsi="Calibri" w:cs="Times New Roman"/>
                <w:b/>
                <w:color w:val="FFFFFF"/>
              </w:rPr>
            </w:pPr>
            <w:r w:rsidRPr="00CC509B">
              <w:rPr>
                <w:rFonts w:ascii="Calibri" w:eastAsia="Calibri" w:hAnsi="Calibri" w:cs="Times New Roman"/>
                <w:b/>
                <w:color w:val="FFFFFF"/>
              </w:rPr>
              <w:t>DESTINATARIS</w:t>
            </w:r>
          </w:p>
        </w:tc>
        <w:tc>
          <w:tcPr>
            <w:tcW w:w="12127" w:type="dxa"/>
          </w:tcPr>
          <w:p w14:paraId="33D50BA8" w14:textId="77777777" w:rsidR="00DC3F51" w:rsidRPr="00CC509B" w:rsidRDefault="00DC3F51" w:rsidP="008F07CC">
            <w:pPr>
              <w:spacing w:line="240" w:lineRule="auto"/>
              <w:ind w:left="34"/>
              <w:jc w:val="left"/>
              <w:rPr>
                <w:rFonts w:ascii="Calibri" w:eastAsia="Calibri" w:hAnsi="Calibri" w:cs="Times New Roman"/>
                <w:i/>
                <w:color w:val="auto"/>
                <w:sz w:val="20"/>
                <w:szCs w:val="20"/>
              </w:rPr>
            </w:pPr>
          </w:p>
          <w:p w14:paraId="4162D213" w14:textId="12327204" w:rsidR="00DC3F51" w:rsidRPr="00CC509B" w:rsidRDefault="00DC3F51" w:rsidP="008D1C76">
            <w:pPr>
              <w:ind w:left="34"/>
              <w:jc w:val="left"/>
              <w:rPr>
                <w:rFonts w:ascii="Calibri" w:eastAsia="Calibri" w:hAnsi="Calibri" w:cs="Times New Roman"/>
                <w:i/>
                <w:color w:val="auto"/>
                <w:sz w:val="20"/>
                <w:szCs w:val="20"/>
              </w:rPr>
            </w:pPr>
            <w:r w:rsidRPr="00CC509B">
              <w:rPr>
                <w:rFonts w:ascii="Calibri" w:eastAsia="Calibri" w:hAnsi="Calibri" w:cs="Times New Roman"/>
                <w:i/>
                <w:color w:val="auto"/>
                <w:sz w:val="20"/>
                <w:szCs w:val="20"/>
              </w:rPr>
              <w:t>Definir a qui ens adrecem pot ser una resposta molt diferent en funció del municipi. Caldrà relacionar el tipus de destinatari amb tots els conceptes anteriors amb l’objectiu que tothom pugui participar en alguna de les propostes educatives. És important, en el cas dels destinataris escolars, conèixer l’ancoratge curricular.</w:t>
            </w:r>
          </w:p>
        </w:tc>
      </w:tr>
    </w:tbl>
    <w:p w14:paraId="0225F5F4" w14:textId="2B1F99CD" w:rsidR="00C12F28" w:rsidRPr="008E5456" w:rsidRDefault="00C12F28" w:rsidP="00C12F28">
      <w:pPr>
        <w:jc w:val="left"/>
        <w:rPr>
          <w:highlight w:val="yellow"/>
        </w:rPr>
      </w:pPr>
    </w:p>
    <w:sectPr w:rsidR="00C12F28" w:rsidRPr="008E5456" w:rsidSect="008D1C76">
      <w:headerReference w:type="default" r:id="rId8"/>
      <w:footerReference w:type="default" r:id="rId9"/>
      <w:footerReference w:type="first" r:id="rId10"/>
      <w:pgSz w:w="16838" w:h="11906" w:orient="landscape"/>
      <w:pgMar w:top="993"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3E5A" w14:textId="77777777" w:rsidR="007C0152" w:rsidRDefault="007C0152" w:rsidP="00A80BDE">
      <w:pPr>
        <w:spacing w:after="0" w:line="240" w:lineRule="auto"/>
      </w:pPr>
      <w:r>
        <w:separator/>
      </w:r>
    </w:p>
  </w:endnote>
  <w:endnote w:type="continuationSeparator" w:id="0">
    <w:p w14:paraId="43A3BE8C" w14:textId="77777777" w:rsidR="007C0152" w:rsidRDefault="007C0152" w:rsidP="00A80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16C4A" w14:textId="11F0B7D1" w:rsidR="00F357E6" w:rsidRDefault="00F357E6">
    <w:pPr>
      <w:pStyle w:val="Peu"/>
      <w:jc w:val="right"/>
    </w:pPr>
  </w:p>
  <w:p w14:paraId="1F4C0B54" w14:textId="39E7FE60" w:rsidR="003D31CF" w:rsidRPr="004E33F8" w:rsidRDefault="003D31CF" w:rsidP="004E33F8">
    <w:pPr>
      <w:pStyle w:val="Ttol4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9D3A" w14:textId="68B1608D" w:rsidR="003D31CF" w:rsidRDefault="003D31CF" w:rsidP="00660ACA">
    <w:pPr>
      <w:pStyle w:val="Peu"/>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C7337" w14:textId="77777777" w:rsidR="007C0152" w:rsidRDefault="007C0152" w:rsidP="00A80BDE">
      <w:pPr>
        <w:spacing w:after="0" w:line="240" w:lineRule="auto"/>
      </w:pPr>
      <w:r>
        <w:separator/>
      </w:r>
    </w:p>
  </w:footnote>
  <w:footnote w:type="continuationSeparator" w:id="0">
    <w:p w14:paraId="62814607" w14:textId="77777777" w:rsidR="007C0152" w:rsidRDefault="007C0152" w:rsidP="00A80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A95CD" w14:textId="037B3CC0" w:rsidR="00DA5EA4" w:rsidRDefault="00DA5EA4">
    <w:pPr>
      <w:pStyle w:val="Capalera"/>
    </w:pPr>
    <w:r>
      <w:rPr>
        <w:noProof/>
      </w:rPr>
      <w:drawing>
        <wp:anchor distT="0" distB="0" distL="114300" distR="114300" simplePos="0" relativeHeight="251661312" behindDoc="0" locked="0" layoutInCell="1" allowOverlap="1" wp14:anchorId="2D11B11E" wp14:editId="4F8C5B9C">
          <wp:simplePos x="0" y="0"/>
          <wp:positionH relativeFrom="column">
            <wp:posOffset>-4445</wp:posOffset>
          </wp:positionH>
          <wp:positionV relativeFrom="paragraph">
            <wp:posOffset>-173355</wp:posOffset>
          </wp:positionV>
          <wp:extent cx="971550" cy="321310"/>
          <wp:effectExtent l="0" t="0" r="0" b="2540"/>
          <wp:wrapNone/>
          <wp:docPr id="1031" name="Imatge 1031" descr="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putació de Barcelo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321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07B">
      <w:rPr>
        <w:rFonts w:ascii="Calibri" w:eastAsia="Calibri" w:hAnsi="Calibri" w:cs="Times New Roman"/>
        <w:noProof/>
        <w:lang w:eastAsia="ca-ES"/>
      </w:rPr>
      <mc:AlternateContent>
        <mc:Choice Requires="wps">
          <w:drawing>
            <wp:anchor distT="0" distB="0" distL="114300" distR="114300" simplePos="0" relativeHeight="251659264" behindDoc="0" locked="0" layoutInCell="1" allowOverlap="1" wp14:anchorId="423F5D52" wp14:editId="40F44CBB">
              <wp:simplePos x="0" y="0"/>
              <wp:positionH relativeFrom="column">
                <wp:posOffset>7567930</wp:posOffset>
              </wp:positionH>
              <wp:positionV relativeFrom="paragraph">
                <wp:posOffset>-449581</wp:posOffset>
              </wp:positionV>
              <wp:extent cx="1355090" cy="768985"/>
              <wp:effectExtent l="0" t="0" r="0" b="0"/>
              <wp:wrapNone/>
              <wp:docPr id="3" name="Rectángulo: esquinas superiores redondeadas 3"/>
              <wp:cNvGraphicFramePr/>
              <a:graphic xmlns:a="http://schemas.openxmlformats.org/drawingml/2006/main">
                <a:graphicData uri="http://schemas.microsoft.com/office/word/2010/wordprocessingShape">
                  <wps:wsp>
                    <wps:cNvSpPr/>
                    <wps:spPr>
                      <a:xfrm rot="10800000">
                        <a:off x="0" y="0"/>
                        <a:ext cx="1355090" cy="768985"/>
                      </a:xfrm>
                      <a:prstGeom prst="round2SameRect">
                        <a:avLst/>
                      </a:prstGeom>
                      <a:solidFill>
                        <a:srgbClr val="99999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1F06D" id="Rectángulo: esquinas superiores redondeadas 3" o:spid="_x0000_s1026" style="position:absolute;margin-left:595.9pt;margin-top:-35.4pt;width:106.7pt;height:60.5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55090,768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" path="m128167,l1226923,v70785,,128167,57382,128167,128167l1355090,768985r,l,768985r,l,128167c,57382,57382,,128167,xe" fillcolor="#999" stroked="f" strokeweight="1pt">
              <v:stroke joinstyle="miter"/>
              <v:path arrowok="t" o:connecttype="custom" o:connectlocs="128167,0;1226923,0;1355090,128167;1355090,768985;1355090,768985;0,768985;0,768985;0,128167;128167,0" o:connectangles="0,0,0,0,0,0,0,0,0"/>
            </v:shape>
          </w:pict>
        </mc:Fallback>
      </mc:AlternateContent>
    </w:r>
    <w:r>
      <w:rPr>
        <w:noProof/>
        <w:lang w:eastAsia="ca-ES"/>
      </w:rPr>
      <mc:AlternateContent>
        <mc:Choice Requires="wps">
          <w:drawing>
            <wp:anchor distT="45720" distB="45720" distL="114300" distR="114300" simplePos="0" relativeHeight="251660288" behindDoc="0" locked="0" layoutInCell="1" allowOverlap="1" wp14:anchorId="5A2FCD32" wp14:editId="26DC2676">
              <wp:simplePos x="0" y="0"/>
              <wp:positionH relativeFrom="column">
                <wp:posOffset>7806055</wp:posOffset>
              </wp:positionH>
              <wp:positionV relativeFrom="paragraph">
                <wp:posOffset>-297180</wp:posOffset>
              </wp:positionV>
              <wp:extent cx="1033145" cy="523875"/>
              <wp:effectExtent l="0" t="0" r="0"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523875"/>
                      </a:xfrm>
                      <a:prstGeom prst="rect">
                        <a:avLst/>
                      </a:prstGeom>
                      <a:noFill/>
                      <a:ln w="9525">
                        <a:noFill/>
                        <a:miter lim="800000"/>
                        <a:headEnd/>
                        <a:tailEnd/>
                      </a:ln>
                    </wps:spPr>
                    <wps:txbx>
                      <w:txbxContent>
                        <w:p w14:paraId="07AF325C" w14:textId="3E5C2879" w:rsidR="00DA5EA4" w:rsidRPr="00DA5EA4" w:rsidRDefault="00DA5EA4" w:rsidP="00DA5EA4">
                          <w:pPr>
                            <w:pStyle w:val="Portada"/>
                            <w:spacing w:line="240" w:lineRule="auto"/>
                            <w:rPr>
                              <w:sz w:val="16"/>
                              <w:szCs w:val="16"/>
                            </w:rPr>
                          </w:pPr>
                          <w:r w:rsidRPr="00DA5EA4">
                            <w:rPr>
                              <w:sz w:val="16"/>
                              <w:szCs w:val="16"/>
                            </w:rPr>
                            <w:t>Guia</w:t>
                          </w:r>
                          <w:r>
                            <w:rPr>
                              <w:sz w:val="16"/>
                              <w:szCs w:val="16"/>
                            </w:rPr>
                            <w:t xml:space="preserve"> </w:t>
                          </w:r>
                          <w:r w:rsidRPr="00DA5EA4">
                            <w:rPr>
                              <w:sz w:val="16"/>
                              <w:szCs w:val="16"/>
                            </w:rPr>
                            <w:t>metodològica</w:t>
                          </w:r>
                          <w:r>
                            <w:rPr>
                              <w:sz w:val="16"/>
                              <w:szCs w:val="16"/>
                            </w:rPr>
                            <w:br/>
                          </w:r>
                          <w:r w:rsidRPr="00DA5EA4">
                            <w:rPr>
                              <w:sz w:val="16"/>
                              <w:szCs w:val="16"/>
                            </w:rPr>
                            <w:t xml:space="preserve"> per elaborar </w:t>
                          </w:r>
                          <w:r>
                            <w:rPr>
                              <w:sz w:val="16"/>
                              <w:szCs w:val="16"/>
                            </w:rPr>
                            <w:br/>
                          </w:r>
                          <w:r w:rsidRPr="00DA5EA4">
                            <w:rPr>
                              <w:sz w:val="16"/>
                              <w:szCs w:val="16"/>
                            </w:rPr>
                            <w:t xml:space="preserve">Plans Municipals </w:t>
                          </w:r>
                          <w:r>
                            <w:rPr>
                              <w:sz w:val="16"/>
                              <w:szCs w:val="16"/>
                            </w:rPr>
                            <w:br/>
                          </w:r>
                          <w:r w:rsidRPr="00DA5EA4">
                            <w:rPr>
                              <w:sz w:val="16"/>
                              <w:szCs w:val="16"/>
                            </w:rPr>
                            <w:t>d'Educació Ambiental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2FCD32" id="_x0000_t202" coordsize="21600,21600" o:spt="202" path="m,l,21600r21600,l21600,xe">
              <v:stroke joinstyle="miter"/>
              <v:path gradientshapeok="t" o:connecttype="rect"/>
            </v:shapetype>
            <v:shape id="Cuadro de texto 2" o:spid="_x0000_s1026" type="#_x0000_t202" style="position:absolute;left:0;text-align:left;margin-left:614.65pt;margin-top:-23.4pt;width:81.35pt;height:4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" filled="f" stroked="f">
              <v:textbox inset="0,0,0,0">
                <w:txbxContent>
                  <w:p w14:paraId="07AF325C" w14:textId="3E5C2879" w:rsidR="00DA5EA4" w:rsidRPr="00DA5EA4" w:rsidRDefault="00DA5EA4" w:rsidP="00DA5EA4">
                    <w:pPr>
                      <w:pStyle w:val="Portada"/>
                      <w:spacing w:line="240" w:lineRule="auto"/>
                      <w:rPr>
                        <w:sz w:val="16"/>
                        <w:szCs w:val="16"/>
                      </w:rPr>
                    </w:pPr>
                    <w:r w:rsidRPr="00DA5EA4">
                      <w:rPr>
                        <w:sz w:val="16"/>
                        <w:szCs w:val="16"/>
                      </w:rPr>
                      <w:t>Guia</w:t>
                    </w:r>
                    <w:r>
                      <w:rPr>
                        <w:sz w:val="16"/>
                        <w:szCs w:val="16"/>
                      </w:rPr>
                      <w:t xml:space="preserve"> </w:t>
                    </w:r>
                    <w:r w:rsidRPr="00DA5EA4">
                      <w:rPr>
                        <w:sz w:val="16"/>
                        <w:szCs w:val="16"/>
                      </w:rPr>
                      <w:t>metodològica</w:t>
                    </w:r>
                    <w:r>
                      <w:rPr>
                        <w:sz w:val="16"/>
                        <w:szCs w:val="16"/>
                      </w:rPr>
                      <w:br/>
                    </w:r>
                    <w:r w:rsidRPr="00DA5EA4">
                      <w:rPr>
                        <w:sz w:val="16"/>
                        <w:szCs w:val="16"/>
                      </w:rPr>
                      <w:t xml:space="preserve"> per elaborar </w:t>
                    </w:r>
                    <w:r>
                      <w:rPr>
                        <w:sz w:val="16"/>
                        <w:szCs w:val="16"/>
                      </w:rPr>
                      <w:br/>
                    </w:r>
                    <w:r w:rsidRPr="00DA5EA4">
                      <w:rPr>
                        <w:sz w:val="16"/>
                        <w:szCs w:val="16"/>
                      </w:rPr>
                      <w:t xml:space="preserve">Plans Municipals </w:t>
                    </w:r>
                    <w:r>
                      <w:rPr>
                        <w:sz w:val="16"/>
                        <w:szCs w:val="16"/>
                      </w:rPr>
                      <w:br/>
                    </w:r>
                    <w:r w:rsidRPr="00DA5EA4">
                      <w:rPr>
                        <w:sz w:val="16"/>
                        <w:szCs w:val="16"/>
                      </w:rPr>
                      <w:t>d'Educació Ambiental</w:t>
                    </w:r>
                  </w:p>
                </w:txbxContent>
              </v:textbox>
              <w10:wrap type="square"/>
            </v:shape>
          </w:pict>
        </mc:Fallback>
      </mc:AlternateContent>
    </w:r>
  </w:p>
  <w:p w14:paraId="624CC8C5" w14:textId="609D439E" w:rsidR="00DA5EA4" w:rsidRDefault="00DA5EA4">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4D4B"/>
    <w:multiLevelType w:val="hybridMultilevel"/>
    <w:tmpl w:val="DA080C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2BD3FA9"/>
    <w:multiLevelType w:val="hybridMultilevel"/>
    <w:tmpl w:val="01EC22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72719AD"/>
    <w:multiLevelType w:val="hybridMultilevel"/>
    <w:tmpl w:val="5D561F20"/>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96102A1"/>
    <w:multiLevelType w:val="hybridMultilevel"/>
    <w:tmpl w:val="C19E4130"/>
    <w:lvl w:ilvl="0" w:tplc="0C0A0005">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D912695"/>
    <w:multiLevelType w:val="hybridMultilevel"/>
    <w:tmpl w:val="0634688C"/>
    <w:lvl w:ilvl="0" w:tplc="A922FC98">
      <w:numFmt w:val="bullet"/>
      <w:lvlText w:val="-"/>
      <w:lvlJc w:val="left"/>
      <w:pPr>
        <w:ind w:left="1080" w:hanging="360"/>
      </w:pPr>
      <w:rPr>
        <w:rFonts w:ascii="Calibri" w:eastAsiaTheme="minorHAnsi" w:hAnsi="Calibri" w:cs="Calibri" w:hint="default"/>
        <w:b/>
      </w:rPr>
    </w:lvl>
    <w:lvl w:ilvl="1" w:tplc="04030003">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139860B5"/>
    <w:multiLevelType w:val="hybridMultilevel"/>
    <w:tmpl w:val="0546C97E"/>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E64181C"/>
    <w:multiLevelType w:val="hybridMultilevel"/>
    <w:tmpl w:val="57EE9902"/>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09E79AF"/>
    <w:multiLevelType w:val="hybridMultilevel"/>
    <w:tmpl w:val="14E4B696"/>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129652E"/>
    <w:multiLevelType w:val="hybridMultilevel"/>
    <w:tmpl w:val="E9AC053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3756E28"/>
    <w:multiLevelType w:val="hybridMultilevel"/>
    <w:tmpl w:val="6E366D28"/>
    <w:lvl w:ilvl="0" w:tplc="266A0EF0">
      <w:start w:val="1"/>
      <w:numFmt w:val="bullet"/>
      <w:lvlText w:val=""/>
      <w:lvlJc w:val="left"/>
      <w:pPr>
        <w:ind w:left="720" w:hanging="360"/>
      </w:pPr>
      <w:rPr>
        <w:rFonts w:ascii="Symbol" w:hAnsi="Symbol" w:hint="default"/>
        <w:color w:val="65AE62"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85E5D69"/>
    <w:multiLevelType w:val="hybridMultilevel"/>
    <w:tmpl w:val="7D18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53815"/>
    <w:multiLevelType w:val="hybridMultilevel"/>
    <w:tmpl w:val="95D48C2C"/>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A634840"/>
    <w:multiLevelType w:val="hybridMultilevel"/>
    <w:tmpl w:val="F44EF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077307"/>
    <w:multiLevelType w:val="hybridMultilevel"/>
    <w:tmpl w:val="332EC4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3CA16A4"/>
    <w:multiLevelType w:val="hybridMultilevel"/>
    <w:tmpl w:val="FD4289F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C0A0003">
      <w:start w:val="1"/>
      <w:numFmt w:val="bullet"/>
      <w:lvlText w:val="o"/>
      <w:lvlJc w:val="left"/>
      <w:pPr>
        <w:ind w:left="2880" w:hanging="360"/>
      </w:pPr>
      <w:rPr>
        <w:rFonts w:ascii="Courier New" w:hAnsi="Courier New" w:cs="Courier New"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6FC1E01"/>
    <w:multiLevelType w:val="hybridMultilevel"/>
    <w:tmpl w:val="A8B48E1C"/>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F046D9"/>
    <w:multiLevelType w:val="hybridMultilevel"/>
    <w:tmpl w:val="8F425858"/>
    <w:lvl w:ilvl="0" w:tplc="52749ED2">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316719E"/>
    <w:multiLevelType w:val="hybridMultilevel"/>
    <w:tmpl w:val="049E76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3450174"/>
    <w:multiLevelType w:val="hybridMultilevel"/>
    <w:tmpl w:val="BA82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983F9A"/>
    <w:multiLevelType w:val="hybridMultilevel"/>
    <w:tmpl w:val="57606A4C"/>
    <w:lvl w:ilvl="0" w:tplc="14F44EB8">
      <w:numFmt w:val="bullet"/>
      <w:lvlText w:val="-"/>
      <w:lvlJc w:val="left"/>
      <w:pPr>
        <w:ind w:left="720" w:hanging="360"/>
      </w:pPr>
      <w:rPr>
        <w:rFonts w:ascii="Calibri" w:eastAsiaTheme="minorHAnsi" w:hAnsi="Calibri" w:cs="Calibri" w:hint="default"/>
        <w:sz w:val="48"/>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0563A30"/>
    <w:multiLevelType w:val="hybridMultilevel"/>
    <w:tmpl w:val="03F4E1B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523D3497"/>
    <w:multiLevelType w:val="hybridMultilevel"/>
    <w:tmpl w:val="1700BD0C"/>
    <w:lvl w:ilvl="0" w:tplc="A7FE45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370966"/>
    <w:multiLevelType w:val="hybridMultilevel"/>
    <w:tmpl w:val="8DBCEB7C"/>
    <w:lvl w:ilvl="0" w:tplc="0C0A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81D2BCC"/>
    <w:multiLevelType w:val="hybridMultilevel"/>
    <w:tmpl w:val="E0665864"/>
    <w:lvl w:ilvl="0" w:tplc="704A2386">
      <w:start w:val="2"/>
      <w:numFmt w:val="bullet"/>
      <w:lvlText w:val="-"/>
      <w:lvlJc w:val="left"/>
      <w:pPr>
        <w:ind w:left="1429" w:hanging="360"/>
      </w:pPr>
      <w:rPr>
        <w:rFonts w:ascii="Calibri" w:eastAsiaTheme="minorHAnsi" w:hAnsi="Calibri" w:cs="Calibri"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4" w15:restartNumberingAfterBreak="0">
    <w:nsid w:val="586E40AD"/>
    <w:multiLevelType w:val="hybridMultilevel"/>
    <w:tmpl w:val="F86E5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6B02AA"/>
    <w:multiLevelType w:val="multilevel"/>
    <w:tmpl w:val="AE1E297A"/>
    <w:lvl w:ilvl="0">
      <w:start w:val="1"/>
      <w:numFmt w:val="decimal"/>
      <w:lvlText w:val="%1."/>
      <w:lvlJc w:val="left"/>
      <w:pPr>
        <w:ind w:left="1288" w:hanging="720"/>
      </w:pPr>
      <w:rPr>
        <w:rFonts w:hint="default"/>
      </w:rPr>
    </w:lvl>
    <w:lvl w:ilvl="1">
      <w:start w:val="1"/>
      <w:numFmt w:val="decimal"/>
      <w:isLgl/>
      <w:lvlText w:val="%1.%2"/>
      <w:lvlJc w:val="left"/>
      <w:pPr>
        <w:ind w:left="1440" w:hanging="1080"/>
      </w:pPr>
      <w:rPr>
        <w:rFonts w:hint="default"/>
      </w:rPr>
    </w:lvl>
    <w:lvl w:ilvl="2">
      <w:start w:val="1"/>
      <w:numFmt w:val="decimal"/>
      <w:isLgl/>
      <w:lvlText w:val="%1.%2.%3"/>
      <w:lvlJc w:val="left"/>
      <w:pPr>
        <w:ind w:left="2160" w:hanging="1800"/>
      </w:pPr>
      <w:rPr>
        <w:rFonts w:hint="default"/>
      </w:rPr>
    </w:lvl>
    <w:lvl w:ilvl="3">
      <w:start w:val="1"/>
      <w:numFmt w:val="decimal"/>
      <w:isLgl/>
      <w:lvlText w:val="%1.%2.%3.%4"/>
      <w:lvlJc w:val="left"/>
      <w:pPr>
        <w:ind w:left="2520" w:hanging="2160"/>
      </w:pPr>
      <w:rPr>
        <w:rFonts w:hint="default"/>
      </w:rPr>
    </w:lvl>
    <w:lvl w:ilvl="4">
      <w:start w:val="1"/>
      <w:numFmt w:val="decimal"/>
      <w:isLgl/>
      <w:lvlText w:val="%1.%2.%3.%4.%5"/>
      <w:lvlJc w:val="left"/>
      <w:pPr>
        <w:ind w:left="3240" w:hanging="2880"/>
      </w:pPr>
      <w:rPr>
        <w:rFonts w:hint="default"/>
      </w:rPr>
    </w:lvl>
    <w:lvl w:ilvl="5">
      <w:start w:val="1"/>
      <w:numFmt w:val="decimal"/>
      <w:isLgl/>
      <w:lvlText w:val="%1.%2.%3.%4.%5.%6"/>
      <w:lvlJc w:val="left"/>
      <w:pPr>
        <w:ind w:left="3600" w:hanging="3240"/>
      </w:pPr>
      <w:rPr>
        <w:rFonts w:hint="default"/>
      </w:rPr>
    </w:lvl>
    <w:lvl w:ilvl="6">
      <w:start w:val="1"/>
      <w:numFmt w:val="decimal"/>
      <w:isLgl/>
      <w:lvlText w:val="%1.%2.%3.%4.%5.%6.%7"/>
      <w:lvlJc w:val="left"/>
      <w:pPr>
        <w:ind w:left="4320" w:hanging="3960"/>
      </w:pPr>
      <w:rPr>
        <w:rFonts w:hint="default"/>
      </w:rPr>
    </w:lvl>
    <w:lvl w:ilvl="7">
      <w:start w:val="1"/>
      <w:numFmt w:val="decimal"/>
      <w:isLgl/>
      <w:lvlText w:val="%1.%2.%3.%4.%5.%6.%7.%8"/>
      <w:lvlJc w:val="left"/>
      <w:pPr>
        <w:ind w:left="4680" w:hanging="4320"/>
      </w:pPr>
      <w:rPr>
        <w:rFonts w:hint="default"/>
      </w:rPr>
    </w:lvl>
    <w:lvl w:ilvl="8">
      <w:start w:val="1"/>
      <w:numFmt w:val="decimal"/>
      <w:isLgl/>
      <w:lvlText w:val="%1.%2.%3.%4.%5.%6.%7.%8.%9"/>
      <w:lvlJc w:val="left"/>
      <w:pPr>
        <w:ind w:left="5400" w:hanging="5040"/>
      </w:pPr>
      <w:rPr>
        <w:rFonts w:hint="default"/>
      </w:rPr>
    </w:lvl>
  </w:abstractNum>
  <w:abstractNum w:abstractNumId="26" w15:restartNumberingAfterBreak="0">
    <w:nsid w:val="5B2F7346"/>
    <w:multiLevelType w:val="hybridMultilevel"/>
    <w:tmpl w:val="303C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56238E"/>
    <w:multiLevelType w:val="hybridMultilevel"/>
    <w:tmpl w:val="68669A9A"/>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1F6719A"/>
    <w:multiLevelType w:val="hybridMultilevel"/>
    <w:tmpl w:val="81EA5618"/>
    <w:lvl w:ilvl="0" w:tplc="54049834">
      <w:start w:val="15"/>
      <w:numFmt w:val="decimal"/>
      <w:lvlText w:val="%1."/>
      <w:lvlJc w:val="left"/>
      <w:pPr>
        <w:ind w:left="1080" w:hanging="72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2C2751F"/>
    <w:multiLevelType w:val="hybridMultilevel"/>
    <w:tmpl w:val="091A9C4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5A52B4A"/>
    <w:multiLevelType w:val="hybridMultilevel"/>
    <w:tmpl w:val="ECBE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4B0784"/>
    <w:multiLevelType w:val="hybridMultilevel"/>
    <w:tmpl w:val="453EDFD4"/>
    <w:lvl w:ilvl="0" w:tplc="07803478">
      <w:start w:val="3"/>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D3D050D"/>
    <w:multiLevelType w:val="hybridMultilevel"/>
    <w:tmpl w:val="1F8EFFD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75A879D3"/>
    <w:multiLevelType w:val="hybridMultilevel"/>
    <w:tmpl w:val="E43E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7B052A"/>
    <w:multiLevelType w:val="hybridMultilevel"/>
    <w:tmpl w:val="862830A4"/>
    <w:lvl w:ilvl="0" w:tplc="704A2386">
      <w:start w:val="2"/>
      <w:numFmt w:val="bullet"/>
      <w:lvlText w:val="-"/>
      <w:lvlJc w:val="left"/>
      <w:pPr>
        <w:ind w:left="1429"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7DBB453F"/>
    <w:multiLevelType w:val="hybridMultilevel"/>
    <w:tmpl w:val="3D1CB37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E763ECB"/>
    <w:multiLevelType w:val="hybridMultilevel"/>
    <w:tmpl w:val="D00E2940"/>
    <w:lvl w:ilvl="0" w:tplc="949831EE">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505024457">
    <w:abstractNumId w:val="25"/>
  </w:num>
  <w:num w:numId="2" w16cid:durableId="2053536138">
    <w:abstractNumId w:val="2"/>
  </w:num>
  <w:num w:numId="3" w16cid:durableId="2144615415">
    <w:abstractNumId w:val="35"/>
  </w:num>
  <w:num w:numId="4" w16cid:durableId="1288849701">
    <w:abstractNumId w:val="0"/>
  </w:num>
  <w:num w:numId="5" w16cid:durableId="1448886512">
    <w:abstractNumId w:val="27"/>
  </w:num>
  <w:num w:numId="6" w16cid:durableId="706217187">
    <w:abstractNumId w:val="5"/>
  </w:num>
  <w:num w:numId="7" w16cid:durableId="1094015535">
    <w:abstractNumId w:val="26"/>
  </w:num>
  <w:num w:numId="8" w16cid:durableId="1562401533">
    <w:abstractNumId w:val="12"/>
  </w:num>
  <w:num w:numId="9" w16cid:durableId="963853644">
    <w:abstractNumId w:val="30"/>
  </w:num>
  <w:num w:numId="10" w16cid:durableId="2101019643">
    <w:abstractNumId w:val="3"/>
  </w:num>
  <w:num w:numId="11" w16cid:durableId="1184787926">
    <w:abstractNumId w:val="6"/>
  </w:num>
  <w:num w:numId="12" w16cid:durableId="1744644336">
    <w:abstractNumId w:val="14"/>
  </w:num>
  <w:num w:numId="13" w16cid:durableId="102119417">
    <w:abstractNumId w:val="20"/>
  </w:num>
  <w:num w:numId="14" w16cid:durableId="2018456948">
    <w:abstractNumId w:val="15"/>
  </w:num>
  <w:num w:numId="15" w16cid:durableId="635338484">
    <w:abstractNumId w:val="31"/>
  </w:num>
  <w:num w:numId="16" w16cid:durableId="1129664030">
    <w:abstractNumId w:val="17"/>
  </w:num>
  <w:num w:numId="17" w16cid:durableId="1755593398">
    <w:abstractNumId w:val="1"/>
  </w:num>
  <w:num w:numId="18" w16cid:durableId="1943342533">
    <w:abstractNumId w:val="16"/>
  </w:num>
  <w:num w:numId="19" w16cid:durableId="1040593039">
    <w:abstractNumId w:val="36"/>
  </w:num>
  <w:num w:numId="20" w16cid:durableId="318191487">
    <w:abstractNumId w:val="23"/>
  </w:num>
  <w:num w:numId="21" w16cid:durableId="1360274420">
    <w:abstractNumId w:val="9"/>
  </w:num>
  <w:num w:numId="22" w16cid:durableId="1975599249">
    <w:abstractNumId w:val="13"/>
  </w:num>
  <w:num w:numId="23" w16cid:durableId="1379431714">
    <w:abstractNumId w:val="32"/>
  </w:num>
  <w:num w:numId="24" w16cid:durableId="1485390997">
    <w:abstractNumId w:val="34"/>
  </w:num>
  <w:num w:numId="25" w16cid:durableId="1350254001">
    <w:abstractNumId w:val="11"/>
  </w:num>
  <w:num w:numId="26" w16cid:durableId="1016468342">
    <w:abstractNumId w:val="28"/>
  </w:num>
  <w:num w:numId="27" w16cid:durableId="767698259">
    <w:abstractNumId w:val="7"/>
  </w:num>
  <w:num w:numId="28" w16cid:durableId="814613662">
    <w:abstractNumId w:val="4"/>
  </w:num>
  <w:num w:numId="29" w16cid:durableId="858081018">
    <w:abstractNumId w:val="8"/>
  </w:num>
  <w:num w:numId="30" w16cid:durableId="1560676602">
    <w:abstractNumId w:val="22"/>
  </w:num>
  <w:num w:numId="31" w16cid:durableId="242642342">
    <w:abstractNumId w:val="19"/>
  </w:num>
  <w:num w:numId="32" w16cid:durableId="1635061868">
    <w:abstractNumId w:val="29"/>
  </w:num>
  <w:num w:numId="33" w16cid:durableId="161895616">
    <w:abstractNumId w:val="21"/>
  </w:num>
  <w:num w:numId="34" w16cid:durableId="649484671">
    <w:abstractNumId w:val="18"/>
  </w:num>
  <w:num w:numId="35" w16cid:durableId="1261328907">
    <w:abstractNumId w:val="10"/>
  </w:num>
  <w:num w:numId="36" w16cid:durableId="794566178">
    <w:abstractNumId w:val="33"/>
  </w:num>
  <w:num w:numId="37" w16cid:durableId="2110194010">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DE"/>
    <w:rsid w:val="00001C3B"/>
    <w:rsid w:val="00007299"/>
    <w:rsid w:val="00013800"/>
    <w:rsid w:val="00026602"/>
    <w:rsid w:val="000302B2"/>
    <w:rsid w:val="00030732"/>
    <w:rsid w:val="0003440C"/>
    <w:rsid w:val="00035BB2"/>
    <w:rsid w:val="0003760D"/>
    <w:rsid w:val="00044F6F"/>
    <w:rsid w:val="000477E6"/>
    <w:rsid w:val="00050717"/>
    <w:rsid w:val="000509BD"/>
    <w:rsid w:val="00051BD5"/>
    <w:rsid w:val="00051DF1"/>
    <w:rsid w:val="000560A0"/>
    <w:rsid w:val="00064D5E"/>
    <w:rsid w:val="00066948"/>
    <w:rsid w:val="00072FF0"/>
    <w:rsid w:val="00074FE3"/>
    <w:rsid w:val="000812EF"/>
    <w:rsid w:val="00083554"/>
    <w:rsid w:val="00086C2E"/>
    <w:rsid w:val="000914E3"/>
    <w:rsid w:val="00091DFB"/>
    <w:rsid w:val="00096212"/>
    <w:rsid w:val="00096334"/>
    <w:rsid w:val="00096E16"/>
    <w:rsid w:val="000A062A"/>
    <w:rsid w:val="000A572F"/>
    <w:rsid w:val="000A6279"/>
    <w:rsid w:val="000B2C02"/>
    <w:rsid w:val="000B4C6B"/>
    <w:rsid w:val="000C115E"/>
    <w:rsid w:val="000C2216"/>
    <w:rsid w:val="000C3D31"/>
    <w:rsid w:val="000C490F"/>
    <w:rsid w:val="000C6328"/>
    <w:rsid w:val="000C70B0"/>
    <w:rsid w:val="000D44E1"/>
    <w:rsid w:val="000D52F6"/>
    <w:rsid w:val="000E0576"/>
    <w:rsid w:val="000E153E"/>
    <w:rsid w:val="000E277F"/>
    <w:rsid w:val="000F2DFE"/>
    <w:rsid w:val="000F6ADA"/>
    <w:rsid w:val="00101D8F"/>
    <w:rsid w:val="00105217"/>
    <w:rsid w:val="00106DF4"/>
    <w:rsid w:val="00110A56"/>
    <w:rsid w:val="0011290B"/>
    <w:rsid w:val="00122EDB"/>
    <w:rsid w:val="001303AF"/>
    <w:rsid w:val="001305B4"/>
    <w:rsid w:val="00130B5A"/>
    <w:rsid w:val="00131CAC"/>
    <w:rsid w:val="0013632E"/>
    <w:rsid w:val="0014080C"/>
    <w:rsid w:val="001505FE"/>
    <w:rsid w:val="001622FC"/>
    <w:rsid w:val="00162437"/>
    <w:rsid w:val="0016534B"/>
    <w:rsid w:val="00166837"/>
    <w:rsid w:val="001678CE"/>
    <w:rsid w:val="001723D3"/>
    <w:rsid w:val="0017565E"/>
    <w:rsid w:val="00181A80"/>
    <w:rsid w:val="00186EB9"/>
    <w:rsid w:val="00191BC9"/>
    <w:rsid w:val="00193066"/>
    <w:rsid w:val="00197ABD"/>
    <w:rsid w:val="001A3038"/>
    <w:rsid w:val="001A4C6C"/>
    <w:rsid w:val="001B1DA7"/>
    <w:rsid w:val="001B6E68"/>
    <w:rsid w:val="001C6DA1"/>
    <w:rsid w:val="001C7C79"/>
    <w:rsid w:val="001E2F63"/>
    <w:rsid w:val="001E53D3"/>
    <w:rsid w:val="001E7180"/>
    <w:rsid w:val="001F07BD"/>
    <w:rsid w:val="001F57F7"/>
    <w:rsid w:val="00202469"/>
    <w:rsid w:val="00204022"/>
    <w:rsid w:val="002056C3"/>
    <w:rsid w:val="00217BBE"/>
    <w:rsid w:val="00227995"/>
    <w:rsid w:val="00230F6B"/>
    <w:rsid w:val="00236448"/>
    <w:rsid w:val="00240B25"/>
    <w:rsid w:val="00241D20"/>
    <w:rsid w:val="00244F73"/>
    <w:rsid w:val="002515F5"/>
    <w:rsid w:val="002577AD"/>
    <w:rsid w:val="00265BDF"/>
    <w:rsid w:val="00267EBE"/>
    <w:rsid w:val="00272EB4"/>
    <w:rsid w:val="00286935"/>
    <w:rsid w:val="00287C81"/>
    <w:rsid w:val="002932B2"/>
    <w:rsid w:val="0029357F"/>
    <w:rsid w:val="002A11DE"/>
    <w:rsid w:val="002A239A"/>
    <w:rsid w:val="002A70E8"/>
    <w:rsid w:val="002D57FB"/>
    <w:rsid w:val="002D6A73"/>
    <w:rsid w:val="002F3130"/>
    <w:rsid w:val="002F652F"/>
    <w:rsid w:val="002F6E45"/>
    <w:rsid w:val="00302E8E"/>
    <w:rsid w:val="00305B49"/>
    <w:rsid w:val="0031080F"/>
    <w:rsid w:val="003121B1"/>
    <w:rsid w:val="003124D7"/>
    <w:rsid w:val="00316C26"/>
    <w:rsid w:val="0031719B"/>
    <w:rsid w:val="003204F4"/>
    <w:rsid w:val="003234CF"/>
    <w:rsid w:val="00331EAC"/>
    <w:rsid w:val="00335A28"/>
    <w:rsid w:val="0034036B"/>
    <w:rsid w:val="00351ACB"/>
    <w:rsid w:val="00353678"/>
    <w:rsid w:val="00354019"/>
    <w:rsid w:val="0035684E"/>
    <w:rsid w:val="00361B48"/>
    <w:rsid w:val="003634F0"/>
    <w:rsid w:val="003652C6"/>
    <w:rsid w:val="003662C1"/>
    <w:rsid w:val="00366CBC"/>
    <w:rsid w:val="00376BA2"/>
    <w:rsid w:val="0038357F"/>
    <w:rsid w:val="00387F79"/>
    <w:rsid w:val="0039068E"/>
    <w:rsid w:val="0039431A"/>
    <w:rsid w:val="003A17E2"/>
    <w:rsid w:val="003A1FAB"/>
    <w:rsid w:val="003A565A"/>
    <w:rsid w:val="003B10D5"/>
    <w:rsid w:val="003B4DEE"/>
    <w:rsid w:val="003B6E50"/>
    <w:rsid w:val="003D31CF"/>
    <w:rsid w:val="003E61D8"/>
    <w:rsid w:val="003E6709"/>
    <w:rsid w:val="003F3E49"/>
    <w:rsid w:val="003F449A"/>
    <w:rsid w:val="00400E39"/>
    <w:rsid w:val="00415A86"/>
    <w:rsid w:val="0041787D"/>
    <w:rsid w:val="00421C30"/>
    <w:rsid w:val="004226A5"/>
    <w:rsid w:val="00423E6C"/>
    <w:rsid w:val="004240CD"/>
    <w:rsid w:val="004305A6"/>
    <w:rsid w:val="00433AD6"/>
    <w:rsid w:val="0043536B"/>
    <w:rsid w:val="0043787B"/>
    <w:rsid w:val="00444AE5"/>
    <w:rsid w:val="00447E2D"/>
    <w:rsid w:val="0045589D"/>
    <w:rsid w:val="004624EB"/>
    <w:rsid w:val="00471170"/>
    <w:rsid w:val="00472054"/>
    <w:rsid w:val="00472BB9"/>
    <w:rsid w:val="0048407B"/>
    <w:rsid w:val="00495AEF"/>
    <w:rsid w:val="004A0706"/>
    <w:rsid w:val="004A449E"/>
    <w:rsid w:val="004A5DCE"/>
    <w:rsid w:val="004B1230"/>
    <w:rsid w:val="004B1346"/>
    <w:rsid w:val="004B1671"/>
    <w:rsid w:val="004C11F9"/>
    <w:rsid w:val="004C49DE"/>
    <w:rsid w:val="004D42A7"/>
    <w:rsid w:val="004D64CF"/>
    <w:rsid w:val="004E33F8"/>
    <w:rsid w:val="004E5F17"/>
    <w:rsid w:val="004F3241"/>
    <w:rsid w:val="004F7B2A"/>
    <w:rsid w:val="005034BA"/>
    <w:rsid w:val="0050458F"/>
    <w:rsid w:val="0050535E"/>
    <w:rsid w:val="0051308C"/>
    <w:rsid w:val="00520A6F"/>
    <w:rsid w:val="005214B9"/>
    <w:rsid w:val="00524FF6"/>
    <w:rsid w:val="0053773E"/>
    <w:rsid w:val="00540569"/>
    <w:rsid w:val="00546996"/>
    <w:rsid w:val="00556A18"/>
    <w:rsid w:val="0057139B"/>
    <w:rsid w:val="00571474"/>
    <w:rsid w:val="00573822"/>
    <w:rsid w:val="00574DC7"/>
    <w:rsid w:val="005863B8"/>
    <w:rsid w:val="00596D80"/>
    <w:rsid w:val="005A0275"/>
    <w:rsid w:val="005A130F"/>
    <w:rsid w:val="005A2371"/>
    <w:rsid w:val="005A4D16"/>
    <w:rsid w:val="005A6BBE"/>
    <w:rsid w:val="005A6E89"/>
    <w:rsid w:val="005B4E0B"/>
    <w:rsid w:val="005C0067"/>
    <w:rsid w:val="005C5F59"/>
    <w:rsid w:val="005C7C9B"/>
    <w:rsid w:val="005C7F1F"/>
    <w:rsid w:val="005C7F9F"/>
    <w:rsid w:val="005D0F71"/>
    <w:rsid w:val="005D5527"/>
    <w:rsid w:val="005E1838"/>
    <w:rsid w:val="005E2496"/>
    <w:rsid w:val="005E48FC"/>
    <w:rsid w:val="005F13BE"/>
    <w:rsid w:val="005F4D35"/>
    <w:rsid w:val="005F5BC9"/>
    <w:rsid w:val="005F75C0"/>
    <w:rsid w:val="00601E9E"/>
    <w:rsid w:val="00612E70"/>
    <w:rsid w:val="00620DED"/>
    <w:rsid w:val="00630A3F"/>
    <w:rsid w:val="00630CEC"/>
    <w:rsid w:val="00635C87"/>
    <w:rsid w:val="00645986"/>
    <w:rsid w:val="00646AD9"/>
    <w:rsid w:val="00654F74"/>
    <w:rsid w:val="00660ACA"/>
    <w:rsid w:val="00660B19"/>
    <w:rsid w:val="006633A8"/>
    <w:rsid w:val="00665B80"/>
    <w:rsid w:val="0067095C"/>
    <w:rsid w:val="00675546"/>
    <w:rsid w:val="006808EC"/>
    <w:rsid w:val="00682A57"/>
    <w:rsid w:val="00685183"/>
    <w:rsid w:val="00695E75"/>
    <w:rsid w:val="00696638"/>
    <w:rsid w:val="006A2EEB"/>
    <w:rsid w:val="006A3652"/>
    <w:rsid w:val="006A3EB1"/>
    <w:rsid w:val="006C175D"/>
    <w:rsid w:val="006C28BB"/>
    <w:rsid w:val="006D772A"/>
    <w:rsid w:val="006E2F2B"/>
    <w:rsid w:val="006E3524"/>
    <w:rsid w:val="006F05B8"/>
    <w:rsid w:val="006F101C"/>
    <w:rsid w:val="006F119F"/>
    <w:rsid w:val="006F17D3"/>
    <w:rsid w:val="00705411"/>
    <w:rsid w:val="00707859"/>
    <w:rsid w:val="00712857"/>
    <w:rsid w:val="007157D0"/>
    <w:rsid w:val="00721326"/>
    <w:rsid w:val="007261FE"/>
    <w:rsid w:val="00732F00"/>
    <w:rsid w:val="0073521A"/>
    <w:rsid w:val="00741C1E"/>
    <w:rsid w:val="007424AE"/>
    <w:rsid w:val="00747CFE"/>
    <w:rsid w:val="00751D7E"/>
    <w:rsid w:val="0075333E"/>
    <w:rsid w:val="00753715"/>
    <w:rsid w:val="00755F2A"/>
    <w:rsid w:val="00772819"/>
    <w:rsid w:val="00780C5C"/>
    <w:rsid w:val="007861B6"/>
    <w:rsid w:val="007951D4"/>
    <w:rsid w:val="007A07E2"/>
    <w:rsid w:val="007A2592"/>
    <w:rsid w:val="007C0152"/>
    <w:rsid w:val="007C0316"/>
    <w:rsid w:val="007C635C"/>
    <w:rsid w:val="007C6E5A"/>
    <w:rsid w:val="007C7ACE"/>
    <w:rsid w:val="007D0344"/>
    <w:rsid w:val="007D4D7A"/>
    <w:rsid w:val="007D55F6"/>
    <w:rsid w:val="007E59DC"/>
    <w:rsid w:val="007F0954"/>
    <w:rsid w:val="007F5F80"/>
    <w:rsid w:val="007F7F08"/>
    <w:rsid w:val="00800B46"/>
    <w:rsid w:val="00801921"/>
    <w:rsid w:val="00802D70"/>
    <w:rsid w:val="00805E10"/>
    <w:rsid w:val="00807C93"/>
    <w:rsid w:val="00807E47"/>
    <w:rsid w:val="00810D6A"/>
    <w:rsid w:val="00812065"/>
    <w:rsid w:val="00822D63"/>
    <w:rsid w:val="0082364F"/>
    <w:rsid w:val="00826480"/>
    <w:rsid w:val="0083425A"/>
    <w:rsid w:val="00840142"/>
    <w:rsid w:val="00840E32"/>
    <w:rsid w:val="008417A0"/>
    <w:rsid w:val="008429DF"/>
    <w:rsid w:val="008503C7"/>
    <w:rsid w:val="00850BC3"/>
    <w:rsid w:val="00854BBE"/>
    <w:rsid w:val="008636FD"/>
    <w:rsid w:val="008675EB"/>
    <w:rsid w:val="008720B2"/>
    <w:rsid w:val="00875D86"/>
    <w:rsid w:val="008764C8"/>
    <w:rsid w:val="008825A0"/>
    <w:rsid w:val="00883F17"/>
    <w:rsid w:val="00891396"/>
    <w:rsid w:val="008925B4"/>
    <w:rsid w:val="008957F7"/>
    <w:rsid w:val="008A22FF"/>
    <w:rsid w:val="008A4001"/>
    <w:rsid w:val="008A6015"/>
    <w:rsid w:val="008B01F5"/>
    <w:rsid w:val="008B01F6"/>
    <w:rsid w:val="008B24D2"/>
    <w:rsid w:val="008B2A44"/>
    <w:rsid w:val="008B4215"/>
    <w:rsid w:val="008B640B"/>
    <w:rsid w:val="008B6973"/>
    <w:rsid w:val="008C07B1"/>
    <w:rsid w:val="008C1521"/>
    <w:rsid w:val="008C1C89"/>
    <w:rsid w:val="008C61B5"/>
    <w:rsid w:val="008D1C76"/>
    <w:rsid w:val="008E5456"/>
    <w:rsid w:val="008E57C2"/>
    <w:rsid w:val="008E73D7"/>
    <w:rsid w:val="008E7EF5"/>
    <w:rsid w:val="008F07CC"/>
    <w:rsid w:val="008F0DB8"/>
    <w:rsid w:val="008F6015"/>
    <w:rsid w:val="00907900"/>
    <w:rsid w:val="00922B9B"/>
    <w:rsid w:val="00925707"/>
    <w:rsid w:val="00925724"/>
    <w:rsid w:val="00930E74"/>
    <w:rsid w:val="009356CE"/>
    <w:rsid w:val="00936A4E"/>
    <w:rsid w:val="00941B1C"/>
    <w:rsid w:val="00942803"/>
    <w:rsid w:val="00951403"/>
    <w:rsid w:val="00952DCA"/>
    <w:rsid w:val="00954AE1"/>
    <w:rsid w:val="009553AC"/>
    <w:rsid w:val="00956431"/>
    <w:rsid w:val="00963B87"/>
    <w:rsid w:val="00971C46"/>
    <w:rsid w:val="00981049"/>
    <w:rsid w:val="00983FD9"/>
    <w:rsid w:val="00994B13"/>
    <w:rsid w:val="0099762B"/>
    <w:rsid w:val="009A1374"/>
    <w:rsid w:val="009A169B"/>
    <w:rsid w:val="009A3298"/>
    <w:rsid w:val="009B12F2"/>
    <w:rsid w:val="009B1575"/>
    <w:rsid w:val="009B4586"/>
    <w:rsid w:val="009B6E74"/>
    <w:rsid w:val="009C1823"/>
    <w:rsid w:val="009E3CE6"/>
    <w:rsid w:val="009E52AE"/>
    <w:rsid w:val="009E6666"/>
    <w:rsid w:val="009F289F"/>
    <w:rsid w:val="009F76A2"/>
    <w:rsid w:val="00A20876"/>
    <w:rsid w:val="00A25549"/>
    <w:rsid w:val="00A40F1D"/>
    <w:rsid w:val="00A547F2"/>
    <w:rsid w:val="00A55BED"/>
    <w:rsid w:val="00A60E51"/>
    <w:rsid w:val="00A61AD1"/>
    <w:rsid w:val="00A655CE"/>
    <w:rsid w:val="00A6583F"/>
    <w:rsid w:val="00A70797"/>
    <w:rsid w:val="00A74591"/>
    <w:rsid w:val="00A80BDE"/>
    <w:rsid w:val="00A81D45"/>
    <w:rsid w:val="00A828E1"/>
    <w:rsid w:val="00A8437F"/>
    <w:rsid w:val="00A938A2"/>
    <w:rsid w:val="00AA55D6"/>
    <w:rsid w:val="00AB160F"/>
    <w:rsid w:val="00AB472D"/>
    <w:rsid w:val="00AC362E"/>
    <w:rsid w:val="00AC4B43"/>
    <w:rsid w:val="00AC61CB"/>
    <w:rsid w:val="00AD6C3C"/>
    <w:rsid w:val="00AE7C16"/>
    <w:rsid w:val="00AF3DCC"/>
    <w:rsid w:val="00AF3E8F"/>
    <w:rsid w:val="00B05FB5"/>
    <w:rsid w:val="00B1207F"/>
    <w:rsid w:val="00B14065"/>
    <w:rsid w:val="00B17980"/>
    <w:rsid w:val="00B20AC5"/>
    <w:rsid w:val="00B2232E"/>
    <w:rsid w:val="00B231CB"/>
    <w:rsid w:val="00B245B5"/>
    <w:rsid w:val="00B44362"/>
    <w:rsid w:val="00B66260"/>
    <w:rsid w:val="00B80725"/>
    <w:rsid w:val="00B97E35"/>
    <w:rsid w:val="00BA0A5C"/>
    <w:rsid w:val="00BA0B81"/>
    <w:rsid w:val="00BA0EEE"/>
    <w:rsid w:val="00BA5F4E"/>
    <w:rsid w:val="00BB6013"/>
    <w:rsid w:val="00BC2710"/>
    <w:rsid w:val="00BC45D2"/>
    <w:rsid w:val="00BD0D76"/>
    <w:rsid w:val="00BD42F5"/>
    <w:rsid w:val="00BE5FCD"/>
    <w:rsid w:val="00BE6F30"/>
    <w:rsid w:val="00BF01DE"/>
    <w:rsid w:val="00BF08EF"/>
    <w:rsid w:val="00BF0DDB"/>
    <w:rsid w:val="00BF18AD"/>
    <w:rsid w:val="00BF751E"/>
    <w:rsid w:val="00C05983"/>
    <w:rsid w:val="00C05FE8"/>
    <w:rsid w:val="00C06760"/>
    <w:rsid w:val="00C07308"/>
    <w:rsid w:val="00C11DD4"/>
    <w:rsid w:val="00C12F28"/>
    <w:rsid w:val="00C165BF"/>
    <w:rsid w:val="00C16FAF"/>
    <w:rsid w:val="00C17907"/>
    <w:rsid w:val="00C24890"/>
    <w:rsid w:val="00C26BB1"/>
    <w:rsid w:val="00C31399"/>
    <w:rsid w:val="00C365C9"/>
    <w:rsid w:val="00C42A7B"/>
    <w:rsid w:val="00C550D4"/>
    <w:rsid w:val="00C629DC"/>
    <w:rsid w:val="00C73399"/>
    <w:rsid w:val="00C73FE1"/>
    <w:rsid w:val="00C75BCC"/>
    <w:rsid w:val="00C95A7A"/>
    <w:rsid w:val="00C95FC4"/>
    <w:rsid w:val="00CA23FC"/>
    <w:rsid w:val="00CA2C4D"/>
    <w:rsid w:val="00CA6CA7"/>
    <w:rsid w:val="00CC4BD2"/>
    <w:rsid w:val="00CC509B"/>
    <w:rsid w:val="00CC6578"/>
    <w:rsid w:val="00CC6845"/>
    <w:rsid w:val="00CC6D49"/>
    <w:rsid w:val="00CC7DD1"/>
    <w:rsid w:val="00CD7388"/>
    <w:rsid w:val="00CE01AD"/>
    <w:rsid w:val="00CE1671"/>
    <w:rsid w:val="00CE2FCC"/>
    <w:rsid w:val="00CE6B50"/>
    <w:rsid w:val="00CF0EB7"/>
    <w:rsid w:val="00CF1AD2"/>
    <w:rsid w:val="00CF1C17"/>
    <w:rsid w:val="00CF3928"/>
    <w:rsid w:val="00CF44E7"/>
    <w:rsid w:val="00D0005A"/>
    <w:rsid w:val="00D005FC"/>
    <w:rsid w:val="00D035CD"/>
    <w:rsid w:val="00D0497D"/>
    <w:rsid w:val="00D0563E"/>
    <w:rsid w:val="00D075DF"/>
    <w:rsid w:val="00D13195"/>
    <w:rsid w:val="00D14DF3"/>
    <w:rsid w:val="00D20540"/>
    <w:rsid w:val="00D21CD0"/>
    <w:rsid w:val="00D24B1F"/>
    <w:rsid w:val="00D32904"/>
    <w:rsid w:val="00D478B2"/>
    <w:rsid w:val="00D5050A"/>
    <w:rsid w:val="00D51B7A"/>
    <w:rsid w:val="00D54B38"/>
    <w:rsid w:val="00D62EA8"/>
    <w:rsid w:val="00D74586"/>
    <w:rsid w:val="00D7596D"/>
    <w:rsid w:val="00D75A87"/>
    <w:rsid w:val="00D77993"/>
    <w:rsid w:val="00D802AA"/>
    <w:rsid w:val="00D94DC9"/>
    <w:rsid w:val="00D96482"/>
    <w:rsid w:val="00DA0529"/>
    <w:rsid w:val="00DA32AC"/>
    <w:rsid w:val="00DA472A"/>
    <w:rsid w:val="00DA5EA4"/>
    <w:rsid w:val="00DB016C"/>
    <w:rsid w:val="00DB14F6"/>
    <w:rsid w:val="00DB31F6"/>
    <w:rsid w:val="00DB5D8F"/>
    <w:rsid w:val="00DC1F74"/>
    <w:rsid w:val="00DC3F51"/>
    <w:rsid w:val="00DC5430"/>
    <w:rsid w:val="00DC6735"/>
    <w:rsid w:val="00DC7D14"/>
    <w:rsid w:val="00DD0070"/>
    <w:rsid w:val="00DD260A"/>
    <w:rsid w:val="00DD4440"/>
    <w:rsid w:val="00DD4C79"/>
    <w:rsid w:val="00DE3816"/>
    <w:rsid w:val="00DE7295"/>
    <w:rsid w:val="00DF6312"/>
    <w:rsid w:val="00E02A70"/>
    <w:rsid w:val="00E054AC"/>
    <w:rsid w:val="00E14981"/>
    <w:rsid w:val="00E167FC"/>
    <w:rsid w:val="00E23D3C"/>
    <w:rsid w:val="00E26863"/>
    <w:rsid w:val="00E26F61"/>
    <w:rsid w:val="00E30462"/>
    <w:rsid w:val="00E30B4B"/>
    <w:rsid w:val="00E342D5"/>
    <w:rsid w:val="00E36B21"/>
    <w:rsid w:val="00E41011"/>
    <w:rsid w:val="00E41170"/>
    <w:rsid w:val="00E427F7"/>
    <w:rsid w:val="00E45412"/>
    <w:rsid w:val="00E514A1"/>
    <w:rsid w:val="00E52089"/>
    <w:rsid w:val="00E55E00"/>
    <w:rsid w:val="00E66110"/>
    <w:rsid w:val="00E66C0D"/>
    <w:rsid w:val="00E7251A"/>
    <w:rsid w:val="00E7377A"/>
    <w:rsid w:val="00E86E81"/>
    <w:rsid w:val="00EA1EFC"/>
    <w:rsid w:val="00EA477D"/>
    <w:rsid w:val="00EA550B"/>
    <w:rsid w:val="00EB103C"/>
    <w:rsid w:val="00EB2D55"/>
    <w:rsid w:val="00EB715E"/>
    <w:rsid w:val="00EC1F47"/>
    <w:rsid w:val="00EC25A7"/>
    <w:rsid w:val="00EC46B4"/>
    <w:rsid w:val="00EC52B1"/>
    <w:rsid w:val="00ED242D"/>
    <w:rsid w:val="00ED2A0B"/>
    <w:rsid w:val="00EE0ECF"/>
    <w:rsid w:val="00EE202B"/>
    <w:rsid w:val="00EE4652"/>
    <w:rsid w:val="00EF192B"/>
    <w:rsid w:val="00EF3D5A"/>
    <w:rsid w:val="00EF5C83"/>
    <w:rsid w:val="00F002C1"/>
    <w:rsid w:val="00F012AC"/>
    <w:rsid w:val="00F030DA"/>
    <w:rsid w:val="00F042E6"/>
    <w:rsid w:val="00F05BCA"/>
    <w:rsid w:val="00F07488"/>
    <w:rsid w:val="00F11F3F"/>
    <w:rsid w:val="00F22951"/>
    <w:rsid w:val="00F26352"/>
    <w:rsid w:val="00F2651C"/>
    <w:rsid w:val="00F3098B"/>
    <w:rsid w:val="00F334D6"/>
    <w:rsid w:val="00F357E6"/>
    <w:rsid w:val="00F36F0D"/>
    <w:rsid w:val="00F40A11"/>
    <w:rsid w:val="00F43311"/>
    <w:rsid w:val="00F45D46"/>
    <w:rsid w:val="00F50B53"/>
    <w:rsid w:val="00F76614"/>
    <w:rsid w:val="00F76D6E"/>
    <w:rsid w:val="00F80620"/>
    <w:rsid w:val="00F8147E"/>
    <w:rsid w:val="00F93BC3"/>
    <w:rsid w:val="00F97588"/>
    <w:rsid w:val="00FA1B24"/>
    <w:rsid w:val="00FA7D0E"/>
    <w:rsid w:val="00FB269F"/>
    <w:rsid w:val="00FB3314"/>
    <w:rsid w:val="00FB37B0"/>
    <w:rsid w:val="00FC3121"/>
    <w:rsid w:val="00FC3BDA"/>
    <w:rsid w:val="00FC7A11"/>
    <w:rsid w:val="00FD35F0"/>
    <w:rsid w:val="00FE0A03"/>
    <w:rsid w:val="00FE30F7"/>
    <w:rsid w:val="00FF01E6"/>
    <w:rsid w:val="00FF1D67"/>
    <w:rsid w:val="00FF4D9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54E157"/>
  <w15:docId w15:val="{5754097B-578D-4A67-A1E7-EC14C4396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A6F"/>
    <w:pPr>
      <w:spacing w:line="276" w:lineRule="auto"/>
      <w:jc w:val="both"/>
    </w:pPr>
    <w:rPr>
      <w:color w:val="3F3F3F"/>
    </w:rPr>
  </w:style>
  <w:style w:type="paragraph" w:styleId="Ttol1">
    <w:name w:val="heading 1"/>
    <w:basedOn w:val="Normal"/>
    <w:next w:val="Normal"/>
    <w:link w:val="Ttol1Car"/>
    <w:uiPriority w:val="9"/>
    <w:qFormat/>
    <w:rsid w:val="00162437"/>
    <w:pPr>
      <w:keepNext/>
      <w:keepLines/>
      <w:spacing w:before="240" w:after="0"/>
      <w:outlineLvl w:val="0"/>
    </w:pPr>
    <w:rPr>
      <w:rFonts w:eastAsiaTheme="majorEastAsia" w:cstheme="majorBidi"/>
      <w:b/>
      <w:caps/>
      <w:color w:val="65AE62" w:themeColor="accent1"/>
      <w:sz w:val="72"/>
      <w:szCs w:val="32"/>
    </w:rPr>
  </w:style>
  <w:style w:type="paragraph" w:styleId="Ttol2">
    <w:name w:val="heading 2"/>
    <w:basedOn w:val="Normal"/>
    <w:next w:val="Normal"/>
    <w:link w:val="Ttol2Car"/>
    <w:uiPriority w:val="9"/>
    <w:unhideWhenUsed/>
    <w:qFormat/>
    <w:rsid w:val="00696638"/>
    <w:pPr>
      <w:keepNext/>
      <w:keepLines/>
      <w:spacing w:before="40" w:after="0"/>
      <w:outlineLvl w:val="1"/>
    </w:pPr>
    <w:rPr>
      <w:rFonts w:eastAsiaTheme="majorEastAsia" w:cstheme="majorBidi"/>
      <w:color w:val="2F2F2F" w:themeColor="text1" w:themeShade="BF"/>
      <w:sz w:val="32"/>
      <w:szCs w:val="26"/>
    </w:rPr>
  </w:style>
  <w:style w:type="paragraph" w:styleId="Ttol3">
    <w:name w:val="heading 3"/>
    <w:basedOn w:val="Normal"/>
    <w:next w:val="Normal"/>
    <w:link w:val="Ttol3Car"/>
    <w:uiPriority w:val="9"/>
    <w:unhideWhenUsed/>
    <w:qFormat/>
    <w:rsid w:val="00162437"/>
    <w:pPr>
      <w:keepNext/>
      <w:keepLines/>
      <w:spacing w:before="40" w:after="0"/>
      <w:outlineLvl w:val="2"/>
    </w:pPr>
    <w:rPr>
      <w:rFonts w:asciiTheme="majorHAnsi" w:eastAsiaTheme="majorEastAsia" w:hAnsiTheme="majorHAnsi" w:cstheme="majorBidi"/>
      <w:color w:val="65AE62" w:themeColor="accent1"/>
      <w:sz w:val="32"/>
      <w:szCs w:val="24"/>
    </w:rPr>
  </w:style>
  <w:style w:type="paragraph" w:styleId="Ttol4">
    <w:name w:val="heading 4"/>
    <w:basedOn w:val="Normal"/>
    <w:next w:val="Normal"/>
    <w:link w:val="Ttol4Car1"/>
    <w:uiPriority w:val="9"/>
    <w:semiHidden/>
    <w:unhideWhenUsed/>
    <w:qFormat/>
    <w:rsid w:val="00A74591"/>
    <w:pPr>
      <w:keepNext/>
      <w:keepLines/>
      <w:spacing w:before="200" w:after="0"/>
      <w:outlineLvl w:val="3"/>
    </w:pPr>
    <w:rPr>
      <w:rFonts w:asciiTheme="majorHAnsi" w:eastAsiaTheme="majorEastAsia" w:hAnsiTheme="majorHAnsi" w:cstheme="majorBidi"/>
      <w:b/>
      <w:bCs/>
      <w:i/>
      <w:iCs/>
      <w:color w:val="65AE62" w:themeColor="accent1"/>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A80BDE"/>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A80BDE"/>
  </w:style>
  <w:style w:type="paragraph" w:styleId="Peu">
    <w:name w:val="footer"/>
    <w:basedOn w:val="Normal"/>
    <w:link w:val="PeuCar"/>
    <w:uiPriority w:val="99"/>
    <w:unhideWhenUsed/>
    <w:rsid w:val="00A80BDE"/>
    <w:pPr>
      <w:tabs>
        <w:tab w:val="center" w:pos="4252"/>
        <w:tab w:val="right" w:pos="8504"/>
      </w:tabs>
      <w:spacing w:after="0" w:line="240" w:lineRule="auto"/>
    </w:pPr>
  </w:style>
  <w:style w:type="character" w:customStyle="1" w:styleId="PeuCar">
    <w:name w:val="Peu Car"/>
    <w:basedOn w:val="Lletraperdefectedelpargraf"/>
    <w:link w:val="Peu"/>
    <w:uiPriority w:val="99"/>
    <w:rsid w:val="00A80BDE"/>
  </w:style>
  <w:style w:type="paragraph" w:customStyle="1" w:styleId="Ttol41">
    <w:name w:val="Títol 41"/>
    <w:basedOn w:val="Peu"/>
    <w:link w:val="Ttol4Car"/>
    <w:qFormat/>
    <w:rsid w:val="00660ACA"/>
    <w:rPr>
      <w:rFonts w:cs="Arial"/>
      <w:i/>
      <w:iCs/>
      <w:color w:val="999999"/>
      <w:sz w:val="24"/>
      <w:szCs w:val="24"/>
    </w:rPr>
  </w:style>
  <w:style w:type="table" w:styleId="Taulaambquadrcula">
    <w:name w:val="Table Grid"/>
    <w:basedOn w:val="Taulanormal"/>
    <w:uiPriority w:val="59"/>
    <w:rsid w:val="00037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4Car">
    <w:name w:val="Títol 4 Car"/>
    <w:basedOn w:val="PeuCar"/>
    <w:link w:val="Ttol41"/>
    <w:rsid w:val="00660ACA"/>
    <w:rPr>
      <w:rFonts w:cs="Arial"/>
      <w:i/>
      <w:iCs/>
      <w:color w:val="999999"/>
      <w:sz w:val="24"/>
      <w:szCs w:val="24"/>
    </w:rPr>
  </w:style>
  <w:style w:type="character" w:customStyle="1" w:styleId="Ttol2Car">
    <w:name w:val="Títol 2 Car"/>
    <w:basedOn w:val="Lletraperdefectedelpargraf"/>
    <w:link w:val="Ttol2"/>
    <w:uiPriority w:val="9"/>
    <w:rsid w:val="00696638"/>
    <w:rPr>
      <w:rFonts w:eastAsiaTheme="majorEastAsia" w:cstheme="majorBidi"/>
      <w:color w:val="2F2F2F" w:themeColor="text1" w:themeShade="BF"/>
      <w:sz w:val="32"/>
      <w:szCs w:val="26"/>
    </w:rPr>
  </w:style>
  <w:style w:type="paragraph" w:styleId="Ttol">
    <w:name w:val="Title"/>
    <w:aliases w:val="heading 1"/>
    <w:basedOn w:val="Normal"/>
    <w:next w:val="Normal"/>
    <w:link w:val="TtolCar"/>
    <w:uiPriority w:val="10"/>
    <w:rsid w:val="00660ACA"/>
    <w:pPr>
      <w:spacing w:after="0" w:line="240" w:lineRule="auto"/>
      <w:contextualSpacing/>
    </w:pPr>
    <w:rPr>
      <w:rFonts w:ascii="Calibri" w:eastAsiaTheme="majorEastAsia" w:hAnsi="Calibri" w:cstheme="majorBidi"/>
      <w:b/>
      <w:color w:val="CB4C39"/>
      <w:spacing w:val="-10"/>
      <w:kern w:val="28"/>
      <w:sz w:val="72"/>
      <w:szCs w:val="56"/>
    </w:rPr>
  </w:style>
  <w:style w:type="character" w:customStyle="1" w:styleId="TtolCar">
    <w:name w:val="Títol Car"/>
    <w:aliases w:val="heading 1 Car"/>
    <w:basedOn w:val="Lletraperdefectedelpargraf"/>
    <w:link w:val="Ttol"/>
    <w:uiPriority w:val="10"/>
    <w:rsid w:val="00660ACA"/>
    <w:rPr>
      <w:rFonts w:ascii="Calibri" w:eastAsiaTheme="majorEastAsia" w:hAnsi="Calibri" w:cstheme="majorBidi"/>
      <w:b/>
      <w:color w:val="CB4C39"/>
      <w:spacing w:val="-10"/>
      <w:kern w:val="28"/>
      <w:sz w:val="72"/>
      <w:szCs w:val="56"/>
    </w:rPr>
  </w:style>
  <w:style w:type="character" w:customStyle="1" w:styleId="Ttol1Car">
    <w:name w:val="Títol 1 Car"/>
    <w:basedOn w:val="Lletraperdefectedelpargraf"/>
    <w:link w:val="Ttol1"/>
    <w:uiPriority w:val="9"/>
    <w:rsid w:val="00162437"/>
    <w:rPr>
      <w:rFonts w:eastAsiaTheme="majorEastAsia" w:cstheme="majorBidi"/>
      <w:b/>
      <w:caps/>
      <w:color w:val="65AE62" w:themeColor="accent1"/>
      <w:sz w:val="72"/>
      <w:szCs w:val="32"/>
    </w:rPr>
  </w:style>
  <w:style w:type="paragraph" w:styleId="NormalWeb">
    <w:name w:val="Normal (Web)"/>
    <w:basedOn w:val="Normal"/>
    <w:uiPriority w:val="99"/>
    <w:semiHidden/>
    <w:unhideWhenUsed/>
    <w:rsid w:val="00B97E35"/>
    <w:pPr>
      <w:spacing w:before="100" w:beforeAutospacing="1" w:after="100" w:afterAutospacing="1" w:line="240" w:lineRule="auto"/>
    </w:pPr>
    <w:rPr>
      <w:rFonts w:ascii="Times New Roman" w:eastAsia="Times New Roman" w:hAnsi="Times New Roman" w:cs="Times New Roman"/>
      <w:sz w:val="24"/>
      <w:szCs w:val="24"/>
      <w:lang w:eastAsia="ca-ES"/>
    </w:rPr>
  </w:style>
  <w:style w:type="paragraph" w:customStyle="1" w:styleId="Portada">
    <w:name w:val="Portada"/>
    <w:basedOn w:val="Normal"/>
    <w:link w:val="PortadaCar"/>
    <w:rsid w:val="00E054AC"/>
    <w:pPr>
      <w:spacing w:after="0"/>
      <w:jc w:val="left"/>
    </w:pPr>
    <w:rPr>
      <w:rFonts w:cs="Arial"/>
      <w:b/>
      <w:bCs/>
      <w:color w:val="FFFFFF" w:themeColor="background1"/>
      <w:sz w:val="60"/>
      <w:szCs w:val="68"/>
    </w:rPr>
  </w:style>
  <w:style w:type="character" w:customStyle="1" w:styleId="PortadaCar">
    <w:name w:val="Portada Car"/>
    <w:basedOn w:val="Lletraperdefectedelpargraf"/>
    <w:link w:val="Portada"/>
    <w:rsid w:val="00E054AC"/>
    <w:rPr>
      <w:rFonts w:cs="Arial"/>
      <w:b/>
      <w:bCs/>
      <w:color w:val="FFFFFF" w:themeColor="background1"/>
      <w:sz w:val="60"/>
      <w:szCs w:val="68"/>
    </w:rPr>
  </w:style>
  <w:style w:type="paragraph" w:styleId="IDC2">
    <w:name w:val="toc 2"/>
    <w:basedOn w:val="Normal"/>
    <w:next w:val="Normal"/>
    <w:autoRedefine/>
    <w:uiPriority w:val="39"/>
    <w:unhideWhenUsed/>
    <w:rsid w:val="002A70E8"/>
    <w:pPr>
      <w:spacing w:after="0"/>
      <w:ind w:left="220"/>
      <w:jc w:val="left"/>
    </w:pPr>
    <w:rPr>
      <w:rFonts w:cstheme="minorHAnsi"/>
      <w:smallCaps/>
      <w:sz w:val="20"/>
      <w:szCs w:val="20"/>
    </w:rPr>
  </w:style>
  <w:style w:type="paragraph" w:styleId="IDC1">
    <w:name w:val="toc 1"/>
    <w:basedOn w:val="Normal"/>
    <w:next w:val="Normal"/>
    <w:autoRedefine/>
    <w:uiPriority w:val="39"/>
    <w:unhideWhenUsed/>
    <w:rsid w:val="003D31CF"/>
    <w:pPr>
      <w:tabs>
        <w:tab w:val="left" w:pos="660"/>
        <w:tab w:val="right" w:leader="dot" w:pos="9060"/>
      </w:tabs>
      <w:spacing w:before="120" w:after="120"/>
      <w:ind w:left="709" w:hanging="709"/>
      <w:jc w:val="left"/>
    </w:pPr>
    <w:rPr>
      <w:rFonts w:cstheme="minorHAnsi"/>
      <w:b/>
      <w:bCs/>
      <w:caps/>
      <w:sz w:val="20"/>
      <w:szCs w:val="20"/>
    </w:rPr>
  </w:style>
  <w:style w:type="character" w:styleId="Enlla">
    <w:name w:val="Hyperlink"/>
    <w:basedOn w:val="Lletraperdefectedelpargraf"/>
    <w:uiPriority w:val="99"/>
    <w:unhideWhenUsed/>
    <w:rsid w:val="002A70E8"/>
    <w:rPr>
      <w:color w:val="CB4C39" w:themeColor="hyperlink"/>
      <w:u w:val="single"/>
    </w:rPr>
  </w:style>
  <w:style w:type="table" w:customStyle="1" w:styleId="Taulaambquadrcula1clara-mfasi11">
    <w:name w:val="Taula amb quadrícula 1 clara - Èmfasi 11"/>
    <w:basedOn w:val="Taulanormal"/>
    <w:uiPriority w:val="46"/>
    <w:rsid w:val="003B6E50"/>
    <w:pPr>
      <w:spacing w:after="0" w:line="240" w:lineRule="auto"/>
    </w:pPr>
    <w:tblPr>
      <w:tblStyleRowBandSize w:val="1"/>
      <w:tblStyleColBandSize w:val="1"/>
      <w:tblBorders>
        <w:top w:val="single" w:sz="4" w:space="0" w:color="C1DEC0" w:themeColor="accent1" w:themeTint="66"/>
        <w:left w:val="single" w:sz="4" w:space="0" w:color="C1DEC0" w:themeColor="accent1" w:themeTint="66"/>
        <w:bottom w:val="single" w:sz="4" w:space="0" w:color="C1DEC0" w:themeColor="accent1" w:themeTint="66"/>
        <w:right w:val="single" w:sz="4" w:space="0" w:color="C1DEC0" w:themeColor="accent1" w:themeTint="66"/>
        <w:insideH w:val="single" w:sz="4" w:space="0" w:color="C1DEC0" w:themeColor="accent1" w:themeTint="66"/>
        <w:insideV w:val="single" w:sz="4" w:space="0" w:color="C1DEC0" w:themeColor="accent1" w:themeTint="66"/>
      </w:tblBorders>
    </w:tblPr>
    <w:tblStylePr w:type="firstRow">
      <w:rPr>
        <w:b/>
        <w:bCs/>
      </w:rPr>
      <w:tblPr/>
      <w:tcPr>
        <w:tcBorders>
          <w:bottom w:val="single" w:sz="12" w:space="0" w:color="A2CEA0" w:themeColor="accent1" w:themeTint="99"/>
        </w:tcBorders>
      </w:tcPr>
    </w:tblStylePr>
    <w:tblStylePr w:type="lastRow">
      <w:rPr>
        <w:b/>
        <w:bCs/>
      </w:rPr>
      <w:tblPr/>
      <w:tcPr>
        <w:tcBorders>
          <w:top w:val="double" w:sz="2" w:space="0" w:color="A2CEA0" w:themeColor="accent1" w:themeTint="99"/>
        </w:tcBorders>
      </w:tcPr>
    </w:tblStylePr>
    <w:tblStylePr w:type="firstCol">
      <w:rPr>
        <w:b/>
        <w:bCs/>
      </w:rPr>
    </w:tblStylePr>
    <w:tblStylePr w:type="lastCol">
      <w:rPr>
        <w:b/>
        <w:bCs/>
      </w:rPr>
    </w:tblStylePr>
  </w:style>
  <w:style w:type="table" w:customStyle="1" w:styleId="Taulaambquadrcula4-mfasi11">
    <w:name w:val="Taula amb quadrícula 4 - Èmfasi 11"/>
    <w:basedOn w:val="Taulanormal"/>
    <w:uiPriority w:val="49"/>
    <w:rsid w:val="00936A4E"/>
    <w:pPr>
      <w:spacing w:after="0" w:line="240" w:lineRule="auto"/>
    </w:pPr>
    <w:tblPr>
      <w:tblStyleRowBandSize w:val="1"/>
      <w:tblStyleColBandSize w:val="1"/>
      <w:tblBorders>
        <w:top w:val="single" w:sz="4" w:space="0" w:color="A2CEA0" w:themeColor="accent1" w:themeTint="99"/>
        <w:left w:val="single" w:sz="4" w:space="0" w:color="A2CEA0" w:themeColor="accent1" w:themeTint="99"/>
        <w:bottom w:val="single" w:sz="4" w:space="0" w:color="A2CEA0" w:themeColor="accent1" w:themeTint="99"/>
        <w:right w:val="single" w:sz="4" w:space="0" w:color="A2CEA0" w:themeColor="accent1" w:themeTint="99"/>
        <w:insideH w:val="single" w:sz="4" w:space="0" w:color="A2CEA0" w:themeColor="accent1" w:themeTint="99"/>
        <w:insideV w:val="single" w:sz="4" w:space="0" w:color="A2CEA0" w:themeColor="accent1" w:themeTint="99"/>
      </w:tblBorders>
    </w:tblPr>
    <w:tblStylePr w:type="firstRow">
      <w:rPr>
        <w:b/>
        <w:bCs/>
        <w:color w:val="FFFFFF" w:themeColor="background1"/>
      </w:rPr>
      <w:tblPr/>
      <w:tcPr>
        <w:tcBorders>
          <w:top w:val="single" w:sz="4" w:space="0" w:color="65AE62" w:themeColor="accent1"/>
          <w:left w:val="single" w:sz="4" w:space="0" w:color="65AE62" w:themeColor="accent1"/>
          <w:bottom w:val="single" w:sz="4" w:space="0" w:color="65AE62" w:themeColor="accent1"/>
          <w:right w:val="single" w:sz="4" w:space="0" w:color="65AE62" w:themeColor="accent1"/>
          <w:insideH w:val="nil"/>
          <w:insideV w:val="nil"/>
        </w:tcBorders>
        <w:shd w:val="clear" w:color="auto" w:fill="65AE62" w:themeFill="accent1"/>
      </w:tcPr>
    </w:tblStylePr>
    <w:tblStylePr w:type="lastRow">
      <w:rPr>
        <w:b/>
        <w:bCs/>
      </w:rPr>
      <w:tblPr/>
      <w:tcPr>
        <w:tcBorders>
          <w:top w:val="double" w:sz="4" w:space="0" w:color="65AE62" w:themeColor="accent1"/>
        </w:tcBorders>
      </w:tcPr>
    </w:tblStylePr>
    <w:tblStylePr w:type="firstCol">
      <w:rPr>
        <w:b/>
        <w:bCs/>
      </w:rPr>
    </w:tblStylePr>
    <w:tblStylePr w:type="lastCol">
      <w:rPr>
        <w:b/>
        <w:bCs/>
      </w:rPr>
    </w:tblStylePr>
    <w:tblStylePr w:type="band1Vert">
      <w:tblPr/>
      <w:tcPr>
        <w:shd w:val="clear" w:color="auto" w:fill="E0EEDF" w:themeFill="accent1" w:themeFillTint="33"/>
      </w:tcPr>
    </w:tblStylePr>
    <w:tblStylePr w:type="band1Horz">
      <w:tblPr/>
      <w:tcPr>
        <w:shd w:val="clear" w:color="auto" w:fill="E0EEDF" w:themeFill="accent1" w:themeFillTint="33"/>
      </w:tcPr>
    </w:tblStylePr>
  </w:style>
  <w:style w:type="paragraph" w:styleId="TtoldelIDC">
    <w:name w:val="TOC Heading"/>
    <w:basedOn w:val="Ttol1"/>
    <w:next w:val="Normal"/>
    <w:uiPriority w:val="39"/>
    <w:unhideWhenUsed/>
    <w:rsid w:val="00044F6F"/>
    <w:pPr>
      <w:spacing w:line="259" w:lineRule="auto"/>
      <w:jc w:val="left"/>
      <w:outlineLvl w:val="9"/>
    </w:pPr>
    <w:rPr>
      <w:rFonts w:asciiTheme="majorHAnsi" w:hAnsiTheme="majorHAnsi"/>
      <w:color w:val="488645" w:themeColor="accent1" w:themeShade="BF"/>
      <w:sz w:val="32"/>
      <w:lang w:eastAsia="ca-ES"/>
    </w:rPr>
  </w:style>
  <w:style w:type="paragraph" w:styleId="IDC3">
    <w:name w:val="toc 3"/>
    <w:basedOn w:val="Normal"/>
    <w:next w:val="Normal"/>
    <w:autoRedefine/>
    <w:uiPriority w:val="39"/>
    <w:unhideWhenUsed/>
    <w:rsid w:val="00044F6F"/>
    <w:pPr>
      <w:spacing w:after="0"/>
      <w:ind w:left="440"/>
      <w:jc w:val="left"/>
    </w:pPr>
    <w:rPr>
      <w:rFonts w:cstheme="minorHAnsi"/>
      <w:i/>
      <w:iCs/>
      <w:sz w:val="20"/>
      <w:szCs w:val="20"/>
    </w:rPr>
  </w:style>
  <w:style w:type="paragraph" w:styleId="IDC4">
    <w:name w:val="toc 4"/>
    <w:basedOn w:val="Normal"/>
    <w:next w:val="Normal"/>
    <w:autoRedefine/>
    <w:uiPriority w:val="39"/>
    <w:unhideWhenUsed/>
    <w:rsid w:val="00044F6F"/>
    <w:pPr>
      <w:spacing w:after="0"/>
      <w:ind w:left="660"/>
      <w:jc w:val="left"/>
    </w:pPr>
    <w:rPr>
      <w:rFonts w:cstheme="minorHAnsi"/>
      <w:sz w:val="18"/>
      <w:szCs w:val="18"/>
    </w:rPr>
  </w:style>
  <w:style w:type="paragraph" w:styleId="IDC5">
    <w:name w:val="toc 5"/>
    <w:basedOn w:val="Normal"/>
    <w:next w:val="Normal"/>
    <w:autoRedefine/>
    <w:uiPriority w:val="39"/>
    <w:unhideWhenUsed/>
    <w:rsid w:val="00044F6F"/>
    <w:pPr>
      <w:spacing w:after="0"/>
      <w:ind w:left="880"/>
      <w:jc w:val="left"/>
    </w:pPr>
    <w:rPr>
      <w:rFonts w:cstheme="minorHAnsi"/>
      <w:sz w:val="18"/>
      <w:szCs w:val="18"/>
    </w:rPr>
  </w:style>
  <w:style w:type="paragraph" w:styleId="IDC6">
    <w:name w:val="toc 6"/>
    <w:basedOn w:val="Normal"/>
    <w:next w:val="Normal"/>
    <w:autoRedefine/>
    <w:uiPriority w:val="39"/>
    <w:unhideWhenUsed/>
    <w:rsid w:val="00044F6F"/>
    <w:pPr>
      <w:spacing w:after="0"/>
      <w:ind w:left="1100"/>
      <w:jc w:val="left"/>
    </w:pPr>
    <w:rPr>
      <w:rFonts w:cstheme="minorHAnsi"/>
      <w:sz w:val="18"/>
      <w:szCs w:val="18"/>
    </w:rPr>
  </w:style>
  <w:style w:type="paragraph" w:styleId="IDC7">
    <w:name w:val="toc 7"/>
    <w:basedOn w:val="Normal"/>
    <w:next w:val="Normal"/>
    <w:autoRedefine/>
    <w:uiPriority w:val="39"/>
    <w:unhideWhenUsed/>
    <w:rsid w:val="00044F6F"/>
    <w:pPr>
      <w:spacing w:after="0"/>
      <w:ind w:left="1320"/>
      <w:jc w:val="left"/>
    </w:pPr>
    <w:rPr>
      <w:rFonts w:cstheme="minorHAnsi"/>
      <w:sz w:val="18"/>
      <w:szCs w:val="18"/>
    </w:rPr>
  </w:style>
  <w:style w:type="paragraph" w:styleId="IDC8">
    <w:name w:val="toc 8"/>
    <w:basedOn w:val="Normal"/>
    <w:next w:val="Normal"/>
    <w:autoRedefine/>
    <w:uiPriority w:val="39"/>
    <w:unhideWhenUsed/>
    <w:rsid w:val="00044F6F"/>
    <w:pPr>
      <w:spacing w:after="0"/>
      <w:ind w:left="1540"/>
      <w:jc w:val="left"/>
    </w:pPr>
    <w:rPr>
      <w:rFonts w:cstheme="minorHAnsi"/>
      <w:sz w:val="18"/>
      <w:szCs w:val="18"/>
    </w:rPr>
  </w:style>
  <w:style w:type="paragraph" w:styleId="IDC9">
    <w:name w:val="toc 9"/>
    <w:basedOn w:val="Normal"/>
    <w:next w:val="Normal"/>
    <w:autoRedefine/>
    <w:uiPriority w:val="39"/>
    <w:unhideWhenUsed/>
    <w:rsid w:val="00044F6F"/>
    <w:pPr>
      <w:spacing w:after="0"/>
      <w:ind w:left="1760"/>
      <w:jc w:val="left"/>
    </w:pPr>
    <w:rPr>
      <w:rFonts w:cstheme="minorHAnsi"/>
      <w:sz w:val="18"/>
      <w:szCs w:val="18"/>
    </w:rPr>
  </w:style>
  <w:style w:type="character" w:customStyle="1" w:styleId="Ttol3Car">
    <w:name w:val="Títol 3 Car"/>
    <w:basedOn w:val="Lletraperdefectedelpargraf"/>
    <w:link w:val="Ttol3"/>
    <w:uiPriority w:val="9"/>
    <w:rsid w:val="00162437"/>
    <w:rPr>
      <w:rFonts w:asciiTheme="majorHAnsi" w:eastAsiaTheme="majorEastAsia" w:hAnsiTheme="majorHAnsi" w:cstheme="majorBidi"/>
      <w:color w:val="65AE62" w:themeColor="accent1"/>
      <w:sz w:val="32"/>
      <w:szCs w:val="24"/>
    </w:rPr>
  </w:style>
  <w:style w:type="paragraph" w:styleId="Pargrafdellista">
    <w:name w:val="List Paragraph"/>
    <w:basedOn w:val="Normal"/>
    <w:uiPriority w:val="34"/>
    <w:qFormat/>
    <w:rsid w:val="006C28BB"/>
    <w:pPr>
      <w:ind w:left="720"/>
      <w:contextualSpacing/>
    </w:pPr>
  </w:style>
  <w:style w:type="table" w:customStyle="1" w:styleId="Taulaambllista3-mfasi11">
    <w:name w:val="Taula amb llista 3 - Èmfasi 11"/>
    <w:basedOn w:val="Taulanormal"/>
    <w:uiPriority w:val="48"/>
    <w:rsid w:val="00D075DF"/>
    <w:pPr>
      <w:spacing w:after="0" w:line="240" w:lineRule="auto"/>
    </w:pPr>
    <w:tblPr>
      <w:tblStyleRowBandSize w:val="1"/>
      <w:tblStyleColBandSize w:val="1"/>
      <w:tblBorders>
        <w:top w:val="single" w:sz="4" w:space="0" w:color="65AE62" w:themeColor="accent1"/>
        <w:left w:val="single" w:sz="4" w:space="0" w:color="65AE62" w:themeColor="accent1"/>
        <w:bottom w:val="single" w:sz="4" w:space="0" w:color="65AE62" w:themeColor="accent1"/>
        <w:right w:val="single" w:sz="4" w:space="0" w:color="65AE62" w:themeColor="accent1"/>
      </w:tblBorders>
    </w:tblPr>
    <w:tblStylePr w:type="firstRow">
      <w:rPr>
        <w:b/>
        <w:bCs/>
        <w:color w:val="FFFFFF" w:themeColor="background1"/>
      </w:rPr>
      <w:tblPr/>
      <w:tcPr>
        <w:shd w:val="clear" w:color="auto" w:fill="65AE62" w:themeFill="accent1"/>
      </w:tcPr>
    </w:tblStylePr>
    <w:tblStylePr w:type="lastRow">
      <w:rPr>
        <w:b/>
        <w:bCs/>
      </w:rPr>
      <w:tblPr/>
      <w:tcPr>
        <w:tcBorders>
          <w:top w:val="double" w:sz="4" w:space="0" w:color="65AE6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5AE62" w:themeColor="accent1"/>
          <w:right w:val="single" w:sz="4" w:space="0" w:color="65AE62" w:themeColor="accent1"/>
        </w:tcBorders>
      </w:tcPr>
    </w:tblStylePr>
    <w:tblStylePr w:type="band1Horz">
      <w:tblPr/>
      <w:tcPr>
        <w:tcBorders>
          <w:top w:val="single" w:sz="4" w:space="0" w:color="65AE62" w:themeColor="accent1"/>
          <w:bottom w:val="single" w:sz="4" w:space="0" w:color="65AE6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5AE62" w:themeColor="accent1"/>
          <w:left w:val="nil"/>
        </w:tcBorders>
      </w:tcPr>
    </w:tblStylePr>
    <w:tblStylePr w:type="swCell">
      <w:tblPr/>
      <w:tcPr>
        <w:tcBorders>
          <w:top w:val="double" w:sz="4" w:space="0" w:color="65AE62" w:themeColor="accent1"/>
          <w:right w:val="nil"/>
        </w:tcBorders>
      </w:tcPr>
    </w:tblStylePr>
  </w:style>
  <w:style w:type="character" w:customStyle="1" w:styleId="Mencisenseresoldre1">
    <w:name w:val="Menció sense resoldre1"/>
    <w:basedOn w:val="Lletraperdefectedelpargraf"/>
    <w:uiPriority w:val="99"/>
    <w:semiHidden/>
    <w:unhideWhenUsed/>
    <w:rsid w:val="003B4DEE"/>
    <w:rPr>
      <w:color w:val="605E5C"/>
      <w:shd w:val="clear" w:color="auto" w:fill="E1DFDD"/>
    </w:rPr>
  </w:style>
  <w:style w:type="paragraph" w:styleId="Textdeglobus">
    <w:name w:val="Balloon Text"/>
    <w:basedOn w:val="Normal"/>
    <w:link w:val="TextdeglobusCar"/>
    <w:uiPriority w:val="99"/>
    <w:semiHidden/>
    <w:unhideWhenUsed/>
    <w:rsid w:val="00101D8F"/>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101D8F"/>
    <w:rPr>
      <w:rFonts w:ascii="Tahoma" w:hAnsi="Tahoma" w:cs="Tahoma"/>
      <w:color w:val="3F3F3F"/>
      <w:sz w:val="16"/>
      <w:szCs w:val="16"/>
    </w:rPr>
  </w:style>
  <w:style w:type="paragraph" w:styleId="Textdenotaapeudepgina">
    <w:name w:val="footnote text"/>
    <w:basedOn w:val="Normal"/>
    <w:link w:val="TextdenotaapeudepginaCar"/>
    <w:uiPriority w:val="99"/>
    <w:semiHidden/>
    <w:unhideWhenUsed/>
    <w:rsid w:val="002F3130"/>
    <w:pPr>
      <w:spacing w:after="0" w:line="240" w:lineRule="auto"/>
    </w:pPr>
    <w:rPr>
      <w:sz w:val="20"/>
      <w:szCs w:val="20"/>
    </w:rPr>
  </w:style>
  <w:style w:type="character" w:customStyle="1" w:styleId="TextdenotaapeudepginaCar">
    <w:name w:val="Text de nota a peu de pàgina Car"/>
    <w:basedOn w:val="Lletraperdefectedelpargraf"/>
    <w:link w:val="Textdenotaapeudepgina"/>
    <w:uiPriority w:val="99"/>
    <w:semiHidden/>
    <w:rsid w:val="002F3130"/>
    <w:rPr>
      <w:color w:val="3F3F3F"/>
      <w:sz w:val="20"/>
      <w:szCs w:val="20"/>
    </w:rPr>
  </w:style>
  <w:style w:type="character" w:styleId="Refernciadenotaapeudepgina">
    <w:name w:val="footnote reference"/>
    <w:basedOn w:val="Lletraperdefectedelpargraf"/>
    <w:uiPriority w:val="99"/>
    <w:semiHidden/>
    <w:unhideWhenUsed/>
    <w:rsid w:val="002F3130"/>
    <w:rPr>
      <w:vertAlign w:val="superscript"/>
    </w:rPr>
  </w:style>
  <w:style w:type="character" w:styleId="Textennegreta">
    <w:name w:val="Strong"/>
    <w:basedOn w:val="Lletraperdefectedelpargraf"/>
    <w:uiPriority w:val="22"/>
    <w:qFormat/>
    <w:rsid w:val="000812EF"/>
    <w:rPr>
      <w:b/>
      <w:bCs/>
    </w:rPr>
  </w:style>
  <w:style w:type="paragraph" w:styleId="Textdecomentari">
    <w:name w:val="annotation text"/>
    <w:basedOn w:val="Normal"/>
    <w:link w:val="TextdecomentariCar"/>
    <w:uiPriority w:val="99"/>
    <w:unhideWhenUsed/>
    <w:rsid w:val="00840142"/>
    <w:pPr>
      <w:spacing w:line="240" w:lineRule="auto"/>
    </w:pPr>
    <w:rPr>
      <w:sz w:val="20"/>
      <w:szCs w:val="20"/>
    </w:rPr>
  </w:style>
  <w:style w:type="character" w:customStyle="1" w:styleId="TextdecomentariCar">
    <w:name w:val="Text de comentari Car"/>
    <w:basedOn w:val="Lletraperdefectedelpargraf"/>
    <w:link w:val="Textdecomentari"/>
    <w:uiPriority w:val="99"/>
    <w:rsid w:val="00840142"/>
    <w:rPr>
      <w:color w:val="3F3F3F"/>
      <w:sz w:val="20"/>
      <w:szCs w:val="20"/>
    </w:rPr>
  </w:style>
  <w:style w:type="table" w:customStyle="1" w:styleId="Tablaconcuadrcula11">
    <w:name w:val="Tabla con cuadrícula11"/>
    <w:basedOn w:val="Taulanormal"/>
    <w:next w:val="Taulaambquadrcula"/>
    <w:uiPriority w:val="59"/>
    <w:rsid w:val="005A237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Lletraperdefectedelpargraf"/>
    <w:rsid w:val="007D0344"/>
  </w:style>
  <w:style w:type="character" w:customStyle="1" w:styleId="Ttol4Car1">
    <w:name w:val="Títol 4 Car1"/>
    <w:basedOn w:val="Lletraperdefectedelpargraf"/>
    <w:link w:val="Ttol4"/>
    <w:uiPriority w:val="9"/>
    <w:semiHidden/>
    <w:rsid w:val="00A74591"/>
    <w:rPr>
      <w:rFonts w:asciiTheme="majorHAnsi" w:eastAsiaTheme="majorEastAsia" w:hAnsiTheme="majorHAnsi" w:cstheme="majorBidi"/>
      <w:b/>
      <w:bCs/>
      <w:i/>
      <w:iCs/>
      <w:color w:val="65AE6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188569">
      <w:bodyDiv w:val="1"/>
      <w:marLeft w:val="0"/>
      <w:marRight w:val="0"/>
      <w:marTop w:val="0"/>
      <w:marBottom w:val="0"/>
      <w:divBdr>
        <w:top w:val="none" w:sz="0" w:space="0" w:color="auto"/>
        <w:left w:val="none" w:sz="0" w:space="0" w:color="auto"/>
        <w:bottom w:val="none" w:sz="0" w:space="0" w:color="auto"/>
        <w:right w:val="none" w:sz="0" w:space="0" w:color="auto"/>
      </w:divBdr>
    </w:div>
    <w:div w:id="380252500">
      <w:bodyDiv w:val="1"/>
      <w:marLeft w:val="0"/>
      <w:marRight w:val="0"/>
      <w:marTop w:val="0"/>
      <w:marBottom w:val="0"/>
      <w:divBdr>
        <w:top w:val="none" w:sz="0" w:space="0" w:color="auto"/>
        <w:left w:val="none" w:sz="0" w:space="0" w:color="auto"/>
        <w:bottom w:val="none" w:sz="0" w:space="0" w:color="auto"/>
        <w:right w:val="none" w:sz="0" w:space="0" w:color="auto"/>
      </w:divBdr>
    </w:div>
    <w:div w:id="442269125">
      <w:bodyDiv w:val="1"/>
      <w:marLeft w:val="0"/>
      <w:marRight w:val="0"/>
      <w:marTop w:val="0"/>
      <w:marBottom w:val="0"/>
      <w:divBdr>
        <w:top w:val="none" w:sz="0" w:space="0" w:color="auto"/>
        <w:left w:val="none" w:sz="0" w:space="0" w:color="auto"/>
        <w:bottom w:val="none" w:sz="0" w:space="0" w:color="auto"/>
        <w:right w:val="none" w:sz="0" w:space="0" w:color="auto"/>
      </w:divBdr>
    </w:div>
    <w:div w:id="1225217966">
      <w:bodyDiv w:val="1"/>
      <w:marLeft w:val="0"/>
      <w:marRight w:val="0"/>
      <w:marTop w:val="0"/>
      <w:marBottom w:val="0"/>
      <w:divBdr>
        <w:top w:val="none" w:sz="0" w:space="0" w:color="auto"/>
        <w:left w:val="none" w:sz="0" w:space="0" w:color="auto"/>
        <w:bottom w:val="none" w:sz="0" w:space="0" w:color="auto"/>
        <w:right w:val="none" w:sz="0" w:space="0" w:color="auto"/>
      </w:divBdr>
    </w:div>
    <w:div w:id="16893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cacio">
      <a:dk1>
        <a:srgbClr val="3F3F3F"/>
      </a:dk1>
      <a:lt1>
        <a:sysClr val="window" lastClr="FFFFFF"/>
      </a:lt1>
      <a:dk2>
        <a:srgbClr val="3F3F3F"/>
      </a:dk2>
      <a:lt2>
        <a:srgbClr val="3F3F3F"/>
      </a:lt2>
      <a:accent1>
        <a:srgbClr val="65AE62"/>
      </a:accent1>
      <a:accent2>
        <a:srgbClr val="CB4C39"/>
      </a:accent2>
      <a:accent3>
        <a:srgbClr val="5C95DA"/>
      </a:accent3>
      <a:accent4>
        <a:srgbClr val="D07D1F"/>
      </a:accent4>
      <a:accent5>
        <a:srgbClr val="705649"/>
      </a:accent5>
      <a:accent6>
        <a:srgbClr val="E6C410"/>
      </a:accent6>
      <a:hlink>
        <a:srgbClr val="CB4C39"/>
      </a:hlink>
      <a:folHlink>
        <a:srgbClr val="98A4A5"/>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13C38-F39D-42E0-B109-4A7E5D65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350</Words>
  <Characters>1997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Susanna Méndez</dc:creator>
  <cp:lastModifiedBy>COLL GELABERT, ENRIC</cp:lastModifiedBy>
  <cp:revision>5</cp:revision>
  <cp:lastPrinted>2023-05-24T10:26:00Z</cp:lastPrinted>
  <dcterms:created xsi:type="dcterms:W3CDTF">2023-07-07T08:16:00Z</dcterms:created>
  <dcterms:modified xsi:type="dcterms:W3CDTF">2023-07-10T12:43:00Z</dcterms:modified>
</cp:coreProperties>
</file>